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97" w:rsidRDefault="00215797">
      <w:pPr>
        <w:pStyle w:val="BodyText"/>
        <w:spacing w:before="9"/>
        <w:rPr>
          <w:rFonts w:ascii="Times New Roman"/>
          <w:sz w:val="10"/>
          <w:szCs w:val="10"/>
        </w:rPr>
      </w:pPr>
    </w:p>
    <w:p w:rsidR="00215797" w:rsidRDefault="00215797">
      <w:pPr>
        <w:pStyle w:val="BodyText"/>
        <w:ind w:left="3407"/>
        <w:rPr>
          <w:rFonts w:ascii="Times New Roman"/>
          <w:noProof/>
          <w:sz w:val="20"/>
          <w:szCs w:val="20"/>
          <w:lang w:val="en-US" w:eastAsia="ru-RU"/>
        </w:rPr>
      </w:pPr>
    </w:p>
    <w:p w:rsidR="00215797" w:rsidRDefault="00215797">
      <w:pPr>
        <w:pStyle w:val="BodyText"/>
        <w:ind w:left="3407"/>
        <w:rPr>
          <w:rFonts w:ascii="Times New Roman"/>
          <w:noProof/>
          <w:sz w:val="20"/>
          <w:szCs w:val="20"/>
          <w:lang w:val="en-US" w:eastAsia="ru-RU"/>
        </w:rPr>
      </w:pPr>
    </w:p>
    <w:p w:rsidR="00215797" w:rsidRDefault="00215797">
      <w:pPr>
        <w:pStyle w:val="BodyText"/>
        <w:ind w:left="3407"/>
        <w:rPr>
          <w:rFonts w:ascii="Times New Roman"/>
          <w:sz w:val="20"/>
          <w:szCs w:val="20"/>
          <w:lang w:val="en-US"/>
        </w:rPr>
      </w:pPr>
    </w:p>
    <w:p w:rsidR="00215797" w:rsidRDefault="00215797">
      <w:pPr>
        <w:pStyle w:val="BodyText"/>
        <w:spacing w:before="3"/>
        <w:rPr>
          <w:rFonts w:ascii="Times New Roman"/>
          <w:sz w:val="24"/>
          <w:szCs w:val="24"/>
        </w:rPr>
      </w:pPr>
    </w:p>
    <w:p w:rsidR="00215797" w:rsidRDefault="00215797">
      <w:pPr>
        <w:pStyle w:val="Heading1"/>
        <w:spacing w:before="1"/>
      </w:pPr>
    </w:p>
    <w:p w:rsidR="00215797" w:rsidRDefault="00215797">
      <w:pPr>
        <w:pStyle w:val="BodyText"/>
        <w:rPr>
          <w:b/>
          <w:bCs/>
          <w:sz w:val="28"/>
          <w:szCs w:val="28"/>
        </w:rPr>
      </w:pPr>
    </w:p>
    <w:p w:rsidR="00215797" w:rsidRDefault="00215797">
      <w:pPr>
        <w:pStyle w:val="Heading2"/>
        <w:spacing w:before="226"/>
        <w:jc w:val="center"/>
      </w:pPr>
      <w:r>
        <w:t>Код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1114</w:t>
      </w:r>
    </w:p>
    <w:p w:rsidR="00215797" w:rsidRDefault="00215797">
      <w:pPr>
        <w:pStyle w:val="Heading3"/>
        <w:numPr>
          <w:ilvl w:val="0"/>
          <w:numId w:val="3"/>
        </w:numPr>
        <w:tabs>
          <w:tab w:val="left" w:pos="897"/>
        </w:tabs>
      </w:pPr>
      <w:r>
        <w:rPr>
          <w:spacing w:val="-2"/>
          <w:w w:val="101"/>
        </w:rPr>
        <w:br w:type="column"/>
      </w:r>
      <w:r>
        <w:t>Основные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характеристики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456"/>
          <w:tab w:val="left" w:pos="3373"/>
          <w:tab w:val="left" w:pos="4642"/>
        </w:tabs>
        <w:spacing w:before="196" w:line="193" w:lineRule="exact"/>
        <w:ind w:hanging="27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Диапазон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измерений,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°C,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sz w:val="16"/>
          <w:szCs w:val="16"/>
        </w:rPr>
        <w:t>_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456"/>
          <w:tab w:val="left" w:pos="4028"/>
        </w:tabs>
        <w:spacing w:line="192" w:lineRule="exact"/>
        <w:ind w:hanging="27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Класс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точности</w:t>
      </w:r>
      <w:r>
        <w:rPr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15797" w:rsidRDefault="00215797">
      <w:pPr>
        <w:pStyle w:val="BodyText"/>
        <w:spacing w:line="242" w:lineRule="auto"/>
        <w:ind w:left="186"/>
      </w:pPr>
      <w:r>
        <w:t>Примечание - Предел допускаемой основной погрешности показаний устанавливается для</w:t>
      </w:r>
      <w:r>
        <w:rPr>
          <w:spacing w:val="1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третей</w:t>
      </w:r>
      <w:r>
        <w:rPr>
          <w:spacing w:val="-6"/>
        </w:rPr>
        <w:t xml:space="preserve"> </w:t>
      </w:r>
      <w:r>
        <w:t>шкалы,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трети</w:t>
      </w:r>
      <w:r>
        <w:rPr>
          <w:spacing w:val="-6"/>
        </w:rPr>
        <w:t xml:space="preserve"> </w:t>
      </w:r>
      <w:r>
        <w:t>шкалы</w:t>
      </w:r>
      <w:r>
        <w:rPr>
          <w:spacing w:val="3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допускаемой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47"/>
        </w:rPr>
        <w:t xml:space="preserve"> </w:t>
      </w:r>
      <w:r>
        <w:t>погрешности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более:</w:t>
      </w:r>
    </w:p>
    <w:p w:rsidR="00215797" w:rsidRDefault="00215797">
      <w:pPr>
        <w:pStyle w:val="BodyText"/>
        <w:spacing w:line="188" w:lineRule="exact"/>
        <w:ind w:left="752"/>
      </w:pPr>
      <w:r>
        <w:t>±</w:t>
      </w:r>
      <w:r>
        <w:rPr>
          <w:spacing w:val="-5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диапазона</w:t>
      </w:r>
      <w:r>
        <w:rPr>
          <w:spacing w:val="-2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термометров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1,5;</w:t>
      </w:r>
    </w:p>
    <w:p w:rsidR="00215797" w:rsidRDefault="00215797">
      <w:pPr>
        <w:pStyle w:val="BodyText"/>
        <w:spacing w:line="193" w:lineRule="exact"/>
        <w:ind w:left="752"/>
      </w:pPr>
      <w:r>
        <w:t>±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диапазона</w:t>
      </w:r>
      <w:r>
        <w:rPr>
          <w:spacing w:val="-7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термометров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точности</w:t>
      </w:r>
      <w:r>
        <w:rPr>
          <w:spacing w:val="-4"/>
        </w:rPr>
        <w:t xml:space="preserve"> </w:t>
      </w:r>
      <w:r>
        <w:t>2,5.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456"/>
          <w:tab w:val="left" w:pos="6204"/>
        </w:tabs>
        <w:spacing w:before="7"/>
        <w:ind w:left="186" w:right="1287" w:firstLine="0"/>
        <w:rPr>
          <w:sz w:val="16"/>
          <w:szCs w:val="16"/>
        </w:rPr>
      </w:pPr>
      <w:r>
        <w:rPr>
          <w:sz w:val="16"/>
          <w:szCs w:val="16"/>
        </w:rPr>
        <w:t>Длина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соединительного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капилляра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дистанционного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термометра,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spacing w:val="-5"/>
          <w:sz w:val="16"/>
          <w:szCs w:val="16"/>
        </w:rPr>
        <w:t>_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Исполнение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материала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защитной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оболочки капилляра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медь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(А); полиэтилен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(Б)</w:t>
      </w:r>
    </w:p>
    <w:p w:rsidR="00215797" w:rsidRDefault="00215797">
      <w:pPr>
        <w:rPr>
          <w:sz w:val="16"/>
          <w:szCs w:val="16"/>
        </w:rPr>
        <w:sectPr w:rsidR="00215797">
          <w:footerReference w:type="default" r:id="rId7"/>
          <w:type w:val="continuous"/>
          <w:pgSz w:w="16840" w:h="11900" w:orient="landscape"/>
          <w:pgMar w:top="760" w:right="460" w:bottom="480" w:left="380" w:header="720" w:footer="282" w:gutter="0"/>
          <w:pgNumType w:start="2"/>
          <w:cols w:num="2" w:space="720" w:equalWidth="0">
            <w:col w:w="6570" w:space="1850"/>
            <w:col w:w="7580"/>
          </w:cols>
        </w:sectPr>
      </w:pPr>
    </w:p>
    <w:p w:rsidR="00215797" w:rsidRDefault="00215797">
      <w:pPr>
        <w:pStyle w:val="ListParagraph"/>
        <w:numPr>
          <w:ilvl w:val="1"/>
          <w:numId w:val="2"/>
        </w:numPr>
        <w:tabs>
          <w:tab w:val="left" w:pos="8875"/>
          <w:tab w:val="left" w:pos="12447"/>
          <w:tab w:val="left" w:pos="14808"/>
        </w:tabs>
        <w:spacing w:line="192" w:lineRule="exact"/>
        <w:ind w:left="8874" w:hanging="27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Длина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погружения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термобаллона,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мм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sz w:val="16"/>
          <w:szCs w:val="16"/>
        </w:rPr>
        <w:t>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термобаллона,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мм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15797" w:rsidRDefault="00215797">
      <w:pPr>
        <w:pStyle w:val="BodyText"/>
        <w:spacing w:line="192" w:lineRule="exact"/>
        <w:ind w:left="8888"/>
      </w:pPr>
      <w:r>
        <w:t>Материал</w:t>
      </w:r>
      <w:r>
        <w:rPr>
          <w:spacing w:val="-5"/>
        </w:rPr>
        <w:t xml:space="preserve"> </w:t>
      </w:r>
      <w:r>
        <w:t>термобаллона:</w:t>
      </w:r>
      <w:r>
        <w:rPr>
          <w:spacing w:val="-1"/>
        </w:rPr>
        <w:t xml:space="preserve"> </w:t>
      </w:r>
      <w:r>
        <w:t>сталь</w:t>
      </w:r>
      <w:r>
        <w:rPr>
          <w:spacing w:val="-6"/>
        </w:rPr>
        <w:t xml:space="preserve"> </w:t>
      </w:r>
      <w:r>
        <w:t>12Х18Н10Т;</w:t>
      </w:r>
      <w:r>
        <w:rPr>
          <w:spacing w:val="-6"/>
        </w:rPr>
        <w:t xml:space="preserve"> </w:t>
      </w:r>
      <w:r>
        <w:t>латунь</w:t>
      </w:r>
      <w:r>
        <w:rPr>
          <w:spacing w:val="-5"/>
        </w:rPr>
        <w:t xml:space="preserve"> </w:t>
      </w:r>
      <w:r>
        <w:t>ЛС59-1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8875"/>
        </w:tabs>
        <w:spacing w:before="3" w:line="193" w:lineRule="exact"/>
        <w:ind w:left="8874" w:hanging="270"/>
        <w:rPr>
          <w:sz w:val="16"/>
          <w:szCs w:val="16"/>
        </w:rPr>
      </w:pPr>
      <w:r>
        <w:rPr>
          <w:sz w:val="16"/>
          <w:szCs w:val="16"/>
        </w:rPr>
        <w:t>Температура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окружающего воздуха,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°C</w:t>
      </w:r>
      <w:r>
        <w:rPr>
          <w:spacing w:val="41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минус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50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до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60.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8875"/>
        </w:tabs>
        <w:spacing w:line="192" w:lineRule="exact"/>
        <w:ind w:left="8874" w:hanging="270"/>
        <w:rPr>
          <w:sz w:val="16"/>
          <w:szCs w:val="16"/>
        </w:rPr>
      </w:pPr>
      <w:r>
        <w:rPr>
          <w:sz w:val="16"/>
          <w:szCs w:val="16"/>
        </w:rPr>
        <w:t>Относительная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влажность,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%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до 95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при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35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°С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8875"/>
          <w:tab w:val="left" w:pos="13449"/>
        </w:tabs>
        <w:ind w:left="8605" w:right="187" w:firstLine="0"/>
        <w:rPr>
          <w:sz w:val="16"/>
          <w:szCs w:val="16"/>
        </w:rPr>
      </w:pPr>
      <w:r>
        <w:rPr>
          <w:sz w:val="16"/>
          <w:szCs w:val="16"/>
        </w:rPr>
        <w:t>Предел допускаемой основной погрешности срабатывания сигнализирующего устройства, %</w:t>
      </w:r>
      <w:r>
        <w:rPr>
          <w:spacing w:val="-48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диапазона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измерений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sz w:val="16"/>
          <w:szCs w:val="16"/>
        </w:rPr>
        <w:t>_</w:t>
      </w:r>
    </w:p>
    <w:p w:rsidR="00215797" w:rsidRDefault="00215797">
      <w:pPr>
        <w:pStyle w:val="BodyText"/>
        <w:spacing w:before="2"/>
        <w:ind w:left="8605" w:right="65" w:firstLine="710"/>
      </w:pPr>
      <w:r>
        <w:rPr>
          <w:noProof/>
          <w:lang w:eastAsia="ru-RU"/>
        </w:rPr>
        <w:pict>
          <v:group id="_x0000_s1027" style="position:absolute;left:0;text-align:left;margin-left:161.75pt;margin-top:13.4pt;width:30.25pt;height:28.05pt;z-index:251658240;mso-position-horizontal-relative:page" coordorigin="3235,268" coordsize="605,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19;top:402;width:436;height:320">
              <v:imagedata r:id="rId8" o:title=""/>
            </v:shape>
            <v:shape id="_x0000_s1029" type="#_x0000_t75" style="position:absolute;left:3235;top:267;width:605;height:561">
              <v:imagedata r:id="rId9" o:title=""/>
            </v:shape>
            <w10:wrap anchorx="page"/>
          </v:group>
        </w:pict>
      </w:r>
      <w:r>
        <w:rPr>
          <w:noProof/>
          <w:lang w:eastAsia="ru-RU"/>
        </w:rPr>
        <w:pict>
          <v:shape id="image4.png" o:spid="_x0000_s1030" type="#_x0000_t75" style="position:absolute;left:0;text-align:left;margin-left:231.6pt;margin-top:13.85pt;width:28.55pt;height:28.55pt;z-index:251659264;visibility:visible;mso-wrap-distance-left:0;mso-wrap-distance-right:0;mso-position-horizontal-relative:page">
            <v:imagedata r:id="rId10" o:title=""/>
            <w10:wrap anchorx="page"/>
          </v:shape>
        </w:pict>
      </w:r>
      <w:r>
        <w:t>ПРИМЕЧАНИЕ-</w:t>
      </w:r>
      <w:r>
        <w:rPr>
          <w:spacing w:val="-9"/>
        </w:rPr>
        <w:t xml:space="preserve"> </w:t>
      </w:r>
      <w:r>
        <w:t>Предел</w:t>
      </w:r>
      <w:r>
        <w:rPr>
          <w:spacing w:val="-6"/>
        </w:rPr>
        <w:t xml:space="preserve"> </w:t>
      </w:r>
      <w:r>
        <w:t>допускаемой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погрешности</w:t>
      </w:r>
      <w:r>
        <w:rPr>
          <w:spacing w:val="-3"/>
        </w:rPr>
        <w:t xml:space="preserve"> </w:t>
      </w:r>
      <w:r>
        <w:t>сигнализирующего</w:t>
      </w:r>
      <w:r>
        <w:rPr>
          <w:spacing w:val="-47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третей</w:t>
      </w:r>
      <w:r>
        <w:rPr>
          <w:spacing w:val="2"/>
        </w:rPr>
        <w:t xml:space="preserve"> </w:t>
      </w:r>
      <w:r>
        <w:t>температурной</w:t>
      </w:r>
      <w:r>
        <w:rPr>
          <w:spacing w:val="-3"/>
        </w:rPr>
        <w:t xml:space="preserve"> </w:t>
      </w:r>
      <w:r>
        <w:t>шкалы.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8875"/>
          <w:tab w:val="left" w:pos="10635"/>
        </w:tabs>
        <w:spacing w:before="8"/>
        <w:ind w:left="8605" w:right="344" w:firstLine="0"/>
        <w:rPr>
          <w:sz w:val="16"/>
          <w:szCs w:val="16"/>
        </w:rPr>
      </w:pPr>
      <w:r>
        <w:rPr>
          <w:sz w:val="16"/>
          <w:szCs w:val="16"/>
        </w:rPr>
        <w:t>Предел допускаемой дополнительной погрешности показаний, от изменения температуры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окружающего воздуха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более: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±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0,4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%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диапазона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измерения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каждые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10 °С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изменения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плюс</w:t>
      </w:r>
      <w:r>
        <w:rPr>
          <w:sz w:val="16"/>
          <w:szCs w:val="16"/>
        </w:rPr>
        <w:tab/>
        <w:t>± 0,01 % от диапазона измерения на каждые 10 °С изменения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каждый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метр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дистанционного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капилляра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8851"/>
        </w:tabs>
        <w:spacing w:before="5" w:line="249" w:lineRule="auto"/>
        <w:ind w:left="8639" w:right="802" w:hanging="58"/>
        <w:rPr>
          <w:sz w:val="16"/>
          <w:szCs w:val="16"/>
        </w:rPr>
      </w:pPr>
      <w:r>
        <w:rPr>
          <w:sz w:val="16"/>
          <w:szCs w:val="16"/>
        </w:rPr>
        <w:t>Предел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допускаемой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дополнительной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погрешности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срабатывания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устройства</w:t>
      </w:r>
      <w:r>
        <w:rPr>
          <w:spacing w:val="45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изменения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температуры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окружающего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воздуха,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°С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±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0,04∆t,</w:t>
      </w:r>
    </w:p>
    <w:p w:rsidR="00215797" w:rsidRDefault="00215797">
      <w:pPr>
        <w:pStyle w:val="BodyText"/>
        <w:spacing w:before="1" w:line="141" w:lineRule="exact"/>
        <w:ind w:left="8605"/>
      </w:pPr>
      <w:r>
        <w:t>∆t-абсолютное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разности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температурой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°С</w:t>
      </w:r>
    </w:p>
    <w:p w:rsidR="00215797" w:rsidRDefault="00215797">
      <w:pPr>
        <w:spacing w:line="141" w:lineRule="exact"/>
        <w:sectPr w:rsidR="00215797">
          <w:type w:val="continuous"/>
          <w:pgSz w:w="16840" w:h="11900" w:orient="landscape"/>
          <w:pgMar w:top="760" w:right="460" w:bottom="480" w:left="380" w:header="720" w:footer="720" w:gutter="0"/>
          <w:cols w:space="720"/>
        </w:sectPr>
      </w:pPr>
    </w:p>
    <w:p w:rsidR="00215797" w:rsidRDefault="00215797">
      <w:pPr>
        <w:pStyle w:val="Heading1"/>
        <w:spacing w:line="292" w:lineRule="exact"/>
        <w:ind w:left="1276" w:right="30" w:firstLine="446"/>
      </w:pPr>
      <w:r>
        <w:t>ТЕРМОМЕТР МАНОМЕТРИЧЕСКИЙ</w:t>
      </w:r>
      <w:r>
        <w:rPr>
          <w:spacing w:val="1"/>
        </w:rPr>
        <w:t xml:space="preserve"> </w:t>
      </w:r>
      <w:r>
        <w:t>КОНДЕНСАЦИОННЫЙ</w:t>
      </w:r>
      <w:r>
        <w:rPr>
          <w:spacing w:val="-13"/>
        </w:rPr>
        <w:t xml:space="preserve"> </w:t>
      </w:r>
      <w:r>
        <w:t>ПОКАЗЫВАЮЩИЙ</w:t>
      </w:r>
    </w:p>
    <w:p w:rsidR="00215797" w:rsidRDefault="00215797">
      <w:pPr>
        <w:pStyle w:val="BodyText"/>
        <w:spacing w:before="2"/>
        <w:rPr>
          <w:b/>
          <w:bCs/>
        </w:rPr>
      </w:pPr>
      <w:r>
        <w:br w:type="column"/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1684"/>
        </w:tabs>
        <w:ind w:left="1684" w:hanging="408"/>
        <w:rPr>
          <w:sz w:val="16"/>
          <w:szCs w:val="16"/>
        </w:rPr>
      </w:pPr>
      <w:r>
        <w:rPr>
          <w:sz w:val="16"/>
          <w:szCs w:val="16"/>
        </w:rPr>
        <w:t>Напряжение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внешних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коммутирующих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цепей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переменного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тока,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</w:p>
    <w:p w:rsidR="00215797" w:rsidRDefault="00215797">
      <w:pPr>
        <w:spacing w:before="75" w:line="183" w:lineRule="exact"/>
        <w:ind w:left="726" w:right="989"/>
        <w:jc w:val="center"/>
        <w:rPr>
          <w:rFonts w:ascii="Times New Roman" w:hAnsi="Times New Roman" w:cs="Times New Roman"/>
          <w:sz w:val="15"/>
          <w:szCs w:val="15"/>
        </w:rPr>
      </w:pPr>
      <w:r>
        <w:br w:type="column"/>
      </w:r>
      <w:r>
        <w:rPr>
          <w:rFonts w:ascii="Symbol" w:hAnsi="Symbol" w:cs="Symbol"/>
          <w:w w:val="105"/>
          <w:sz w:val="15"/>
          <w:szCs w:val="15"/>
        </w:rPr>
        <w:t></w:t>
      </w:r>
      <w:r>
        <w:rPr>
          <w:rFonts w:ascii="Times New Roman" w:hAnsi="Times New Roman" w:cs="Times New Roman"/>
          <w:w w:val="105"/>
          <w:sz w:val="15"/>
          <w:szCs w:val="15"/>
        </w:rPr>
        <w:t>22</w:t>
      </w:r>
    </w:p>
    <w:p w:rsidR="00215797" w:rsidRDefault="00215797">
      <w:pPr>
        <w:spacing w:line="183" w:lineRule="exact"/>
        <w:ind w:left="729" w:right="987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35.1pt;margin-top:-7.35pt;width:20.05pt;height:14.65pt;z-index:251660288;mso-position-horizontal-relative:page" filled="f" stroked="f">
            <v:textbox inset="0,0,0,0">
              <w:txbxContent>
                <w:p w:rsidR="00215797" w:rsidRDefault="00215797">
                  <w:pPr>
                    <w:spacing w:line="291" w:lineRule="exact"/>
                    <w:rPr>
                      <w:rFonts w:ascii="Times New Roman" w:eastAsia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cs="Times New Roman"/>
                      <w:sz w:val="26"/>
                      <w:szCs w:val="26"/>
                    </w:rPr>
                    <w:t>220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 w:cs="Symbol"/>
          <w:w w:val="105"/>
          <w:sz w:val="15"/>
          <w:szCs w:val="15"/>
        </w:rPr>
        <w:t></w:t>
      </w:r>
      <w:r>
        <w:rPr>
          <w:rFonts w:ascii="Times New Roman" w:hAnsi="Times New Roman" w:cs="Times New Roman"/>
          <w:w w:val="105"/>
          <w:sz w:val="15"/>
          <w:szCs w:val="15"/>
        </w:rPr>
        <w:t>33</w:t>
      </w:r>
    </w:p>
    <w:p w:rsidR="00215797" w:rsidRDefault="00215797">
      <w:pPr>
        <w:spacing w:line="183" w:lineRule="exact"/>
        <w:jc w:val="center"/>
        <w:rPr>
          <w:rFonts w:ascii="Times New Roman" w:hAnsi="Times New Roman" w:cs="Times New Roman"/>
          <w:sz w:val="15"/>
          <w:szCs w:val="15"/>
        </w:rPr>
        <w:sectPr w:rsidR="00215797">
          <w:type w:val="continuous"/>
          <w:pgSz w:w="16840" w:h="11900" w:orient="landscape"/>
          <w:pgMar w:top="760" w:right="460" w:bottom="480" w:left="380" w:header="720" w:footer="720" w:gutter="0"/>
          <w:cols w:num="3" w:space="720" w:equalWidth="0">
            <w:col w:w="6420" w:space="928"/>
            <w:col w:w="6607" w:space="40"/>
            <w:col w:w="2005"/>
          </w:cols>
        </w:sectPr>
      </w:pPr>
    </w:p>
    <w:p w:rsidR="00215797" w:rsidRDefault="00215797">
      <w:pPr>
        <w:pStyle w:val="Heading1"/>
        <w:spacing w:line="237" w:lineRule="auto"/>
        <w:ind w:left="2831" w:right="38" w:hanging="384"/>
      </w:pPr>
      <w:r>
        <w:rPr>
          <w:spacing w:val="-1"/>
        </w:rPr>
        <w:t>СИГНАЛИЗИРУЮЩИЙ</w:t>
      </w:r>
      <w:r>
        <w:rPr>
          <w:spacing w:val="-68"/>
        </w:rPr>
        <w:t xml:space="preserve"> </w:t>
      </w:r>
      <w:r>
        <w:t>ТКП-160Сг-М3-1</w:t>
      </w:r>
    </w:p>
    <w:p w:rsidR="00215797" w:rsidRDefault="00215797">
      <w:pPr>
        <w:pStyle w:val="BodyText"/>
        <w:tabs>
          <w:tab w:val="left" w:pos="8120"/>
        </w:tabs>
        <w:spacing w:line="83" w:lineRule="exact"/>
        <w:ind w:left="2466"/>
      </w:pPr>
      <w:r>
        <w:br w:type="column"/>
        <w:t>Частота,</w:t>
      </w:r>
      <w:r>
        <w:rPr>
          <w:spacing w:val="-5"/>
        </w:rPr>
        <w:t xml:space="preserve"> </w:t>
      </w:r>
      <w:r>
        <w:t>Гц</w:t>
      </w:r>
      <w:r>
        <w:tab/>
        <w:t>50</w:t>
      </w:r>
      <w:r>
        <w:rPr>
          <w:spacing w:val="-4"/>
        </w:rPr>
        <w:t xml:space="preserve"> </w:t>
      </w:r>
      <w:r>
        <w:t>± 1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2803"/>
          <w:tab w:val="left" w:pos="8120"/>
        </w:tabs>
        <w:spacing w:line="193" w:lineRule="exact"/>
        <w:ind w:left="2802" w:hanging="356"/>
        <w:rPr>
          <w:sz w:val="16"/>
          <w:szCs w:val="16"/>
        </w:rPr>
      </w:pPr>
      <w:r>
        <w:rPr>
          <w:sz w:val="16"/>
          <w:szCs w:val="16"/>
        </w:rPr>
        <w:t>Разрывная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мощность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контактов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сигнализирующего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устройства,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В·А</w:t>
      </w:r>
      <w:r>
        <w:rPr>
          <w:sz w:val="16"/>
          <w:szCs w:val="16"/>
        </w:rPr>
        <w:tab/>
        <w:t>50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2808"/>
          <w:tab w:val="right" w:pos="8293"/>
        </w:tabs>
        <w:spacing w:before="3" w:line="193" w:lineRule="exact"/>
        <w:ind w:left="2807" w:hanging="361"/>
        <w:rPr>
          <w:sz w:val="16"/>
          <w:szCs w:val="16"/>
        </w:rPr>
      </w:pPr>
      <w:r>
        <w:rPr>
          <w:sz w:val="16"/>
          <w:szCs w:val="16"/>
        </w:rPr>
        <w:t>Полный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средний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срок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службы,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лет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>10</w:t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2803"/>
          <w:tab w:val="left" w:pos="8123"/>
        </w:tabs>
        <w:spacing w:line="192" w:lineRule="exact"/>
        <w:ind w:left="2802" w:hanging="356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Давление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измеряемой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среды, МПа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до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15797" w:rsidRDefault="00215797">
      <w:pPr>
        <w:pStyle w:val="ListParagraph"/>
        <w:numPr>
          <w:ilvl w:val="1"/>
          <w:numId w:val="2"/>
        </w:numPr>
        <w:tabs>
          <w:tab w:val="left" w:pos="2808"/>
          <w:tab w:val="left" w:pos="5006"/>
        </w:tabs>
        <w:spacing w:line="192" w:lineRule="exact"/>
        <w:ind w:left="2807" w:hanging="361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Масса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изделия,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кг</w:t>
      </w:r>
      <w:r>
        <w:rPr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15797" w:rsidRDefault="00215797">
      <w:pPr>
        <w:pStyle w:val="BodyText"/>
        <w:spacing w:line="193" w:lineRule="exact"/>
        <w:ind w:left="2447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драгоценных</w:t>
      </w:r>
      <w:r>
        <w:rPr>
          <w:spacing w:val="-4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1.</w:t>
      </w:r>
    </w:p>
    <w:p w:rsidR="00215797" w:rsidRDefault="00215797">
      <w:pPr>
        <w:spacing w:line="193" w:lineRule="exact"/>
        <w:sectPr w:rsidR="00215797">
          <w:type w:val="continuous"/>
          <w:pgSz w:w="16840" w:h="11900" w:orient="landscape"/>
          <w:pgMar w:top="760" w:right="460" w:bottom="480" w:left="380" w:header="720" w:footer="720" w:gutter="0"/>
          <w:cols w:num="2" w:space="720" w:equalWidth="0">
            <w:col w:w="5250" w:space="908"/>
            <w:col w:w="9842"/>
          </w:cols>
        </w:sectPr>
      </w:pPr>
    </w:p>
    <w:p w:rsidR="00215797" w:rsidRDefault="00215797">
      <w:pPr>
        <w:spacing w:before="106"/>
        <w:ind w:left="2445" w:right="24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215797" w:rsidRDefault="00215797">
      <w:pPr>
        <w:pStyle w:val="Heading1"/>
        <w:spacing w:before="4"/>
        <w:ind w:left="2450" w:right="24"/>
        <w:jc w:val="center"/>
      </w:pPr>
      <w:r>
        <w:t>СНИЦ.405 153.014</w:t>
      </w:r>
      <w:r>
        <w:rPr>
          <w:spacing w:val="-5"/>
        </w:rPr>
        <w:t xml:space="preserve"> </w:t>
      </w:r>
      <w:r>
        <w:t>ПС</w:t>
      </w:r>
    </w:p>
    <w:p w:rsidR="00215797" w:rsidRDefault="00215797">
      <w:pPr>
        <w:pStyle w:val="BodyText"/>
        <w:spacing w:before="4"/>
        <w:ind w:left="2466"/>
      </w:pPr>
      <w:r>
        <w:br w:type="column"/>
        <w:t>Таблица</w:t>
      </w:r>
      <w:r>
        <w:rPr>
          <w:spacing w:val="-7"/>
        </w:rPr>
        <w:t xml:space="preserve"> </w:t>
      </w:r>
      <w:r>
        <w:t>1</w:t>
      </w:r>
    </w:p>
    <w:p w:rsidR="00215797" w:rsidRDefault="00215797">
      <w:pPr>
        <w:sectPr w:rsidR="00215797">
          <w:type w:val="continuous"/>
          <w:pgSz w:w="16840" w:h="11900" w:orient="landscape"/>
          <w:pgMar w:top="760" w:right="460" w:bottom="480" w:left="380" w:header="720" w:footer="720" w:gutter="0"/>
          <w:cols w:num="2" w:space="720" w:equalWidth="0">
            <w:col w:w="5235" w:space="7005"/>
            <w:col w:w="3760"/>
          </w:cols>
        </w:sectPr>
      </w:pP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BodyText"/>
        <w:spacing w:before="3"/>
        <w:rPr>
          <w:sz w:val="19"/>
          <w:szCs w:val="19"/>
        </w:rPr>
      </w:pPr>
    </w:p>
    <w:p w:rsidR="00215797" w:rsidRDefault="00215797">
      <w:pPr>
        <w:pStyle w:val="ListParagraph"/>
        <w:numPr>
          <w:ilvl w:val="1"/>
          <w:numId w:val="2"/>
        </w:numPr>
        <w:tabs>
          <w:tab w:val="left" w:pos="8961"/>
        </w:tabs>
        <w:ind w:left="8960" w:hanging="356"/>
        <w:rPr>
          <w:sz w:val="16"/>
          <w:szCs w:val="16"/>
        </w:rPr>
      </w:pPr>
      <w:r>
        <w:rPr>
          <w:noProof/>
          <w:lang w:eastAsia="ru-RU"/>
        </w:rPr>
        <w:pict>
          <v:shape id="_x0000_s1032" type="#_x0000_t202" style="position:absolute;left:0;text-align:left;margin-left:474.25pt;margin-top:-108.65pt;width:314.65pt;height:108.75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38"/>
                    <w:gridCol w:w="1497"/>
                    <w:gridCol w:w="374"/>
                    <w:gridCol w:w="374"/>
                    <w:gridCol w:w="696"/>
                    <w:gridCol w:w="749"/>
                    <w:gridCol w:w="375"/>
                    <w:gridCol w:w="375"/>
                  </w:tblGrid>
                  <w:tr w:rsidR="00215797">
                    <w:trPr>
                      <w:cantSplit/>
                      <w:trHeight w:val="292"/>
                    </w:trPr>
                    <w:tc>
                      <w:tcPr>
                        <w:tcW w:w="1838" w:type="dxa"/>
                        <w:vMerge w:val="restart"/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37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245" w:type="dxa"/>
                        <w:gridSpan w:val="3"/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3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Сборочные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единицы</w:t>
                        </w:r>
                      </w:p>
                    </w:tc>
                    <w:tc>
                      <w:tcPr>
                        <w:tcW w:w="696" w:type="dxa"/>
                        <w:vMerge w:val="restart"/>
                        <w:textDirection w:val="btLr"/>
                      </w:tcPr>
                      <w:p w:rsidR="00215797" w:rsidRDefault="00215797">
                        <w:pPr>
                          <w:pStyle w:val="TableParagraph"/>
                          <w:spacing w:before="105"/>
                          <w:ind w:left="3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Масса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шт.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749" w:type="dxa"/>
                        <w:vMerge w:val="restart"/>
                        <w:textDirection w:val="btLr"/>
                      </w:tcPr>
                      <w:p w:rsidR="00215797" w:rsidRDefault="00215797">
                        <w:pPr>
                          <w:pStyle w:val="TableParagraph"/>
                          <w:spacing w:before="110"/>
                          <w:ind w:left="3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Масса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изд.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г.</w:t>
                        </w:r>
                      </w:p>
                    </w:tc>
                    <w:tc>
                      <w:tcPr>
                        <w:tcW w:w="375" w:type="dxa"/>
                        <w:vMerge w:val="restart"/>
                        <w:textDirection w:val="btLr"/>
                      </w:tcPr>
                      <w:p w:rsidR="00215797" w:rsidRDefault="00215797">
                        <w:pPr>
                          <w:pStyle w:val="TableParagraph"/>
                          <w:spacing w:before="110"/>
                          <w:ind w:left="48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Ном.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акта</w:t>
                        </w:r>
                      </w:p>
                    </w:tc>
                    <w:tc>
                      <w:tcPr>
                        <w:tcW w:w="375" w:type="dxa"/>
                        <w:vMerge w:val="restart"/>
                        <w:textDirection w:val="btLr"/>
                      </w:tcPr>
                      <w:p w:rsidR="00215797" w:rsidRDefault="00215797">
                        <w:pPr>
                          <w:pStyle w:val="TableParagraph"/>
                          <w:spacing w:before="109"/>
                          <w:ind w:left="39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Примечание</w:t>
                        </w:r>
                      </w:p>
                    </w:tc>
                  </w:tr>
                  <w:tr w:rsidR="00215797">
                    <w:trPr>
                      <w:cantSplit/>
                      <w:trHeight w:val="1396"/>
                    </w:trPr>
                    <w:tc>
                      <w:tcPr>
                        <w:tcW w:w="1838" w:type="dxa"/>
                        <w:vMerge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26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374" w:type="dxa"/>
                        <w:textDirection w:val="btLr"/>
                      </w:tcPr>
                      <w:p w:rsidR="00215797" w:rsidRDefault="00215797">
                        <w:pPr>
                          <w:pStyle w:val="TableParagraph"/>
                          <w:spacing w:before="109"/>
                          <w:ind w:left="38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К-во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шт.</w:t>
                        </w:r>
                      </w:p>
                    </w:tc>
                    <w:tc>
                      <w:tcPr>
                        <w:tcW w:w="374" w:type="dxa"/>
                        <w:textDirection w:val="btLr"/>
                      </w:tcPr>
                      <w:p w:rsidR="00215797" w:rsidRDefault="00215797">
                        <w:pPr>
                          <w:pStyle w:val="TableParagraph"/>
                          <w:spacing w:before="110"/>
                          <w:ind w:left="11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К-во</w:t>
                        </w:r>
                        <w:r>
                          <w:rPr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изд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шт.</w:t>
                        </w: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15797" w:rsidRDefault="00215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9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15797" w:rsidRDefault="00215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15797" w:rsidRDefault="00215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215797" w:rsidRDefault="0021579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5797">
                    <w:trPr>
                      <w:trHeight w:val="446"/>
                    </w:trPr>
                    <w:tc>
                      <w:tcPr>
                        <w:tcW w:w="1838" w:type="dxa"/>
                      </w:tcPr>
                      <w:p w:rsidR="00215797" w:rsidRDefault="00215797">
                        <w:pPr>
                          <w:pStyle w:val="TableParagraph"/>
                          <w:spacing w:line="249" w:lineRule="auto"/>
                          <w:ind w:left="115" w:firstLine="49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Серебро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Микропереключатель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215797" w:rsidRDefault="00215797">
                        <w:pPr>
                          <w:pStyle w:val="TableParagraph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spacing w:line="20" w:lineRule="exact"/>
                          <w:ind w:right="-44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pict>
                            <v:shape id="image5.png" o:spid="_x0000_i1032" type="#_x0000_t75" style="width:73.5pt;height:.75pt;visibility:visible">
                              <v:imagedata r:id="rId11" o:title=""/>
                            </v:shape>
                          </w:pict>
                        </w:r>
                      </w:p>
                      <w:p w:rsidR="00215797" w:rsidRDefault="00215797">
                        <w:pPr>
                          <w:pStyle w:val="TableParagraph"/>
                          <w:ind w:left="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ЮД6.057.008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15797" w:rsidRDefault="00215797">
                        <w:pPr>
                          <w:pStyle w:val="TableParagraph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spacing w:line="20" w:lineRule="exact"/>
                          <w:ind w:right="-44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pict>
                            <v:shape id="image6.png" o:spid="_x0000_i1033" type="#_x0000_t75" style="width:18pt;height:.75pt;visibility:visible">
                              <v:imagedata r:id="rId12" o:title=""/>
                            </v:shape>
                          </w:pict>
                        </w:r>
                      </w:p>
                      <w:p w:rsidR="00215797" w:rsidRDefault="00215797">
                        <w:pPr>
                          <w:pStyle w:val="TableParagraph"/>
                          <w:ind w:left="1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15797" w:rsidRDefault="00215797">
                        <w:pPr>
                          <w:pStyle w:val="TableParagraph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spacing w:line="20" w:lineRule="exact"/>
                          <w:ind w:right="-44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pict>
                            <v:shape id="image7.png" o:spid="_x0000_i1034" type="#_x0000_t75" style="width:18pt;height:.75pt;visibility:visible">
                              <v:imagedata r:id="rId13" o:title=""/>
                            </v:shape>
                          </w:pict>
                        </w:r>
                      </w:p>
                      <w:p w:rsidR="00215797" w:rsidRDefault="00215797">
                        <w:pPr>
                          <w:pStyle w:val="TableParagraph"/>
                          <w:ind w:left="1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9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96" w:type="dxa"/>
                      </w:tcPr>
                      <w:p w:rsidR="00215797" w:rsidRDefault="00215797">
                        <w:pPr>
                          <w:pStyle w:val="TableParagraph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spacing w:line="20" w:lineRule="exact"/>
                          <w:ind w:right="-44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pict>
                            <v:shape id="image8.png" o:spid="_x0000_i1035" type="#_x0000_t75" style="width:34.5pt;height:.75pt;visibility:visible">
                              <v:imagedata r:id="rId14" o:title=""/>
                            </v:shape>
                          </w:pict>
                        </w:r>
                      </w:p>
                      <w:p w:rsidR="00215797" w:rsidRDefault="00215797">
                        <w:pPr>
                          <w:pStyle w:val="TableParagraph"/>
                          <w:ind w:left="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0,1026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215797" w:rsidRDefault="00215797">
                        <w:pPr>
                          <w:pStyle w:val="TableParagraph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spacing w:line="20" w:lineRule="exact"/>
                          <w:ind w:right="-44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pict>
                            <v:shape id="image9.png" o:spid="_x0000_i1036" type="#_x0000_t75" style="width:36.75pt;height:.75pt;visibility:visible">
                              <v:imagedata r:id="rId15" o:title=""/>
                            </v:shape>
                          </w:pict>
                        </w:r>
                      </w:p>
                      <w:p w:rsidR="00215797" w:rsidRDefault="00215797">
                        <w:pPr>
                          <w:pStyle w:val="TableParagraph"/>
                          <w:ind w:left="13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0,2052</w:t>
                        </w:r>
                      </w:p>
                    </w:tc>
                    <w:tc>
                      <w:tcPr>
                        <w:tcW w:w="375" w:type="dxa"/>
                      </w:tcPr>
                      <w:p w:rsidR="00215797" w:rsidRDefault="00215797">
                        <w:pPr>
                          <w:pStyle w:val="TableParagraph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spacing w:line="20" w:lineRule="exact"/>
                          <w:ind w:left="-13" w:right="-58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pict>
                            <v:shape id="image10.png" o:spid="_x0000_i1037" type="#_x0000_t75" style="width:19.5pt;height:.75pt;visibility:visible">
                              <v:imagedata r:id="rId16" o:title=""/>
                            </v:shape>
                          </w:pict>
                        </w:r>
                      </w:p>
                    </w:tc>
                    <w:tc>
                      <w:tcPr>
                        <w:tcW w:w="375" w:type="dxa"/>
                      </w:tcPr>
                      <w:p w:rsidR="00215797" w:rsidRDefault="00215797">
                        <w:pPr>
                          <w:pStyle w:val="TableParagraph"/>
                          <w:spacing w:before="10"/>
                          <w:rPr>
                            <w:sz w:val="15"/>
                            <w:szCs w:val="15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spacing w:line="20" w:lineRule="exact"/>
                          <w:ind w:left="-4" w:right="-58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  <w:lang w:eastAsia="ru-RU"/>
                          </w:rPr>
                          <w:pict>
                            <v:shape id="image11.png" o:spid="_x0000_i1038" type="#_x0000_t75" style="width:18.75pt;height:.75pt;visibility:visible">
                              <v:imagedata r:id="rId17" o:title=""/>
                            </v:shape>
                          </w:pict>
                        </w:r>
                      </w:p>
                    </w:tc>
                  </w:tr>
                </w:tbl>
                <w:p w:rsidR="00215797" w:rsidRDefault="0021579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  <w:szCs w:val="16"/>
        </w:rPr>
        <w:t>Сведения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содержании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цветных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металлов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таблица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2.</w:t>
      </w: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BodyText"/>
        <w:rPr>
          <w:sz w:val="20"/>
          <w:szCs w:val="20"/>
        </w:rPr>
      </w:pPr>
    </w:p>
    <w:p w:rsidR="00215797" w:rsidRDefault="00215797">
      <w:pPr>
        <w:pStyle w:val="Heading2"/>
        <w:spacing w:before="248"/>
        <w:ind w:left="3152"/>
      </w:pPr>
    </w:p>
    <w:p w:rsidR="00215797" w:rsidRDefault="00215797">
      <w:pPr>
        <w:sectPr w:rsidR="00215797">
          <w:type w:val="continuous"/>
          <w:pgSz w:w="16840" w:h="11900" w:orient="landscape"/>
          <w:pgMar w:top="760" w:right="460" w:bottom="480" w:left="380" w:header="720" w:footer="720" w:gutter="0"/>
          <w:cols w:space="720"/>
        </w:sect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BodyText"/>
        <w:rPr>
          <w:sz w:val="22"/>
          <w:szCs w:val="22"/>
        </w:rPr>
      </w:pPr>
    </w:p>
    <w:p w:rsidR="00215797" w:rsidRDefault="00215797">
      <w:pPr>
        <w:pStyle w:val="Heading3"/>
        <w:numPr>
          <w:ilvl w:val="0"/>
          <w:numId w:val="3"/>
        </w:numPr>
        <w:tabs>
          <w:tab w:val="left" w:pos="897"/>
        </w:tabs>
        <w:spacing w:before="143"/>
        <w:rPr>
          <w:sz w:val="16"/>
          <w:szCs w:val="16"/>
        </w:rPr>
      </w:pPr>
      <w:r>
        <w:t>Комплектность</w:t>
      </w:r>
    </w:p>
    <w:p w:rsidR="00215797" w:rsidRDefault="00215797">
      <w:pPr>
        <w:pStyle w:val="BodyText"/>
        <w:spacing w:before="197"/>
        <w:ind w:left="186"/>
      </w:pPr>
      <w:r>
        <w:t>2.1</w:t>
      </w:r>
      <w:r>
        <w:rPr>
          <w:spacing w:val="-11"/>
        </w:rPr>
        <w:t xml:space="preserve"> </w:t>
      </w:r>
      <w:r>
        <w:t>Комплектность</w:t>
      </w:r>
      <w:r>
        <w:rPr>
          <w:spacing w:val="-4"/>
        </w:rPr>
        <w:t xml:space="preserve"> </w:t>
      </w:r>
      <w:r>
        <w:t>термометра</w:t>
      </w:r>
      <w:r>
        <w:rPr>
          <w:spacing w:val="-7"/>
        </w:rPr>
        <w:t xml:space="preserve"> </w:t>
      </w:r>
      <w:r>
        <w:t>манометрического</w:t>
      </w:r>
      <w:r>
        <w:rPr>
          <w:spacing w:val="-6"/>
        </w:rPr>
        <w:t xml:space="preserve"> </w:t>
      </w:r>
      <w:r>
        <w:t>конденсационного</w:t>
      </w:r>
      <w:r>
        <w:rPr>
          <w:spacing w:val="-10"/>
        </w:rPr>
        <w:t xml:space="preserve"> </w:t>
      </w:r>
      <w:r>
        <w:t>показывающего</w:t>
      </w:r>
      <w:r>
        <w:rPr>
          <w:spacing w:val="-47"/>
        </w:rPr>
        <w:t xml:space="preserve"> </w:t>
      </w:r>
      <w:r>
        <w:t>сигнализирующего</w:t>
      </w:r>
      <w:r>
        <w:rPr>
          <w:spacing w:val="2"/>
        </w:rPr>
        <w:t xml:space="preserve"> </w:t>
      </w:r>
      <w:r>
        <w:t>ТКП-160</w:t>
      </w:r>
      <w:r>
        <w:rPr>
          <w:spacing w:val="-3"/>
        </w:rPr>
        <w:t xml:space="preserve"> </w:t>
      </w:r>
      <w:r>
        <w:t>Сг-М3-1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 таблице</w:t>
      </w:r>
      <w:r>
        <w:rPr>
          <w:spacing w:val="-5"/>
        </w:rPr>
        <w:t xml:space="preserve"> </w:t>
      </w:r>
      <w:r>
        <w:t>3.</w:t>
      </w:r>
    </w:p>
    <w:p w:rsidR="00215797" w:rsidRDefault="00215797">
      <w:pPr>
        <w:pStyle w:val="BodyText"/>
        <w:spacing w:before="80"/>
        <w:ind w:left="52"/>
      </w:pPr>
      <w:r>
        <w:br w:type="column"/>
        <w:t>Таблица</w:t>
      </w:r>
      <w:r>
        <w:rPr>
          <w:spacing w:val="-7"/>
        </w:rPr>
        <w:t xml:space="preserve"> </w:t>
      </w:r>
      <w:r>
        <w:t>2</w:t>
      </w: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spacing w:before="4"/>
        <w:rPr>
          <w:sz w:val="25"/>
          <w:szCs w:val="25"/>
        </w:rPr>
      </w:pPr>
    </w:p>
    <w:p w:rsidR="00215797" w:rsidRDefault="00215797">
      <w:pPr>
        <w:pStyle w:val="BodyText"/>
        <w:ind w:left="129"/>
      </w:pPr>
      <w:r>
        <w:rPr>
          <w:noProof/>
          <w:lang w:eastAsia="ru-RU"/>
        </w:rPr>
        <w:pict>
          <v:shape id="_x0000_s1033" type="#_x0000_t202" style="position:absolute;left:0;text-align:left;margin-left:37.7pt;margin-top:-352pt;width:345.85pt;height:301.4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65"/>
                    <w:gridCol w:w="957"/>
                    <w:gridCol w:w="260"/>
                    <w:gridCol w:w="678"/>
                    <w:gridCol w:w="445"/>
                    <w:gridCol w:w="234"/>
                    <w:gridCol w:w="824"/>
                    <w:gridCol w:w="673"/>
                    <w:gridCol w:w="1565"/>
                  </w:tblGrid>
                  <w:tr w:rsidR="00215797">
                    <w:trPr>
                      <w:trHeight w:val="772"/>
                    </w:trPr>
                    <w:tc>
                      <w:tcPr>
                        <w:tcW w:w="2222" w:type="dxa"/>
                        <w:gridSpan w:val="2"/>
                      </w:tcPr>
                      <w:p w:rsidR="00215797" w:rsidRDefault="00215797">
                        <w:pPr>
                          <w:pStyle w:val="TableParagraph"/>
                          <w:spacing w:before="1"/>
                          <w:rPr>
                            <w:sz w:val="24"/>
                            <w:szCs w:val="24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ind w:left="55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Марка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металла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</w:tcPr>
                      <w:p w:rsidR="00215797" w:rsidRDefault="00215797">
                        <w:pPr>
                          <w:pStyle w:val="TableParagraph"/>
                          <w:spacing w:line="244" w:lineRule="auto"/>
                          <w:ind w:left="221" w:right="20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5"/>
                            <w:sz w:val="16"/>
                            <w:szCs w:val="16"/>
                          </w:rPr>
                          <w:t>Наименование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деталей,</w:t>
                        </w:r>
                      </w:p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221" w:right="21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содержащих</w:t>
                        </w:r>
                        <w:r>
                          <w:rPr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>цветной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металл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</w:tcPr>
                      <w:p w:rsidR="00215797" w:rsidRDefault="00215797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ind w:left="447" w:hanging="1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5"/>
                            <w:sz w:val="16"/>
                            <w:szCs w:val="16"/>
                          </w:rPr>
                          <w:t>Обозначение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деталей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215797" w:rsidRDefault="00215797">
                        <w:pPr>
                          <w:pStyle w:val="TableParagraph"/>
                          <w:spacing w:before="1"/>
                          <w:rPr>
                            <w:sz w:val="16"/>
                            <w:szCs w:val="16"/>
                          </w:rPr>
                        </w:pPr>
                      </w:p>
                      <w:p w:rsidR="00215797" w:rsidRDefault="00215797">
                        <w:pPr>
                          <w:pStyle w:val="TableParagraph"/>
                          <w:ind w:left="433" w:right="206" w:hanging="20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Масса </w:t>
                        </w:r>
                        <w:r>
                          <w:rPr>
                            <w:sz w:val="16"/>
                            <w:szCs w:val="16"/>
                          </w:rPr>
                          <w:t>цветных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металлов</w:t>
                        </w:r>
                      </w:p>
                    </w:tc>
                  </w:tr>
                  <w:tr w:rsidR="00215797">
                    <w:trPr>
                      <w:trHeight w:val="187"/>
                    </w:trPr>
                    <w:tc>
                      <w:tcPr>
                        <w:tcW w:w="2222" w:type="dxa"/>
                        <w:gridSpan w:val="2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68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Латунь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Л63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68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Вставка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68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2В7.690.906</w:t>
                        </w:r>
                      </w:p>
                    </w:tc>
                    <w:tc>
                      <w:tcPr>
                        <w:tcW w:w="1565" w:type="dxa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68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0,1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Вставка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2В7.690.906-01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0,08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Втулка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2В8.223.914*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0,0067</w:t>
                        </w:r>
                      </w:p>
                    </w:tc>
                  </w:tr>
                  <w:tr w:rsidR="00215797">
                    <w:trPr>
                      <w:trHeight w:val="191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Хвостовик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2В8.236.176*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0,0183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кг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- 0,1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Дно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ЮД8.618.001*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0,0025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Серьга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ЮД8.600.006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0,0011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Тяга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2В8.352.485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0,002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Латунь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Л96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Капилляр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2В8.629.459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0,026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кг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- 1 м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Трубка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капиллярная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2В8.626.449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0,060кг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-1м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ТКО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Муфта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ЮД8.058.001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0,011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соединительная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Термобаллон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Латунь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свинцовая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ЛС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59-1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Втулка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2В8.084.172*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0,09699</w:t>
                        </w:r>
                      </w:p>
                    </w:tc>
                  </w:tr>
                  <w:tr w:rsidR="00215797">
                    <w:trPr>
                      <w:trHeight w:val="191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Втулка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2В8.220.184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0,003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Втулка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2В8.227.192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0,009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Алюминевый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сплав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АМГ-2М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Корпус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2В8.257.064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0,0023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Крышка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СНИЦ.731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114.039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0,16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СНИЦ.731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114.040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0,11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Сплавы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медно-цинковые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Пружина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ЮД.626.035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0,153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ЛАНКМц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ЮД.626.035-01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0,122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Бронза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оловянная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Кулачок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2В8.860.043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0,0023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Бр.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ОФ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6,5-0,15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15797">
                    <w:trPr>
                      <w:trHeight w:val="191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Бронза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оловянная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Держатель</w:t>
                        </w: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ЮД8.126.021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0,053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2222" w:type="dxa"/>
                        <w:gridSpan w:val="2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Бр.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О3Ц7С5Н1</w:t>
                        </w:r>
                      </w:p>
                    </w:tc>
                    <w:tc>
                      <w:tcPr>
                        <w:tcW w:w="1617" w:type="dxa"/>
                        <w:gridSpan w:val="4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97" w:type="dxa"/>
                        <w:gridSpan w:val="2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15797">
                    <w:trPr>
                      <w:trHeight w:val="388"/>
                    </w:trPr>
                    <w:tc>
                      <w:tcPr>
                        <w:tcW w:w="1265" w:type="dxa"/>
                        <w:tcBorders>
                          <w:right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6" w:lineRule="exact"/>
                          <w:ind w:left="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Примечание</w:t>
                        </w:r>
                        <w:r>
                          <w:rPr>
                            <w:spacing w:val="2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pacing w:val="-4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термобаллоном</w:t>
                        </w:r>
                      </w:p>
                    </w:tc>
                    <w:tc>
                      <w:tcPr>
                        <w:tcW w:w="1217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9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*применяется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nil"/>
                          <w:right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9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только</w:t>
                        </w:r>
                      </w:p>
                    </w:tc>
                    <w:tc>
                      <w:tcPr>
                        <w:tcW w:w="445" w:type="dxa"/>
                        <w:tcBorders>
                          <w:left w:val="nil"/>
                          <w:right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9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для</w:t>
                        </w:r>
                      </w:p>
                    </w:tc>
                    <w:tc>
                      <w:tcPr>
                        <w:tcW w:w="105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9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исполнений</w:t>
                        </w:r>
                      </w:p>
                    </w:tc>
                    <w:tc>
                      <w:tcPr>
                        <w:tcW w:w="2238" w:type="dxa"/>
                        <w:gridSpan w:val="2"/>
                        <w:tcBorders>
                          <w:left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1" w:lineRule="exact"/>
                          <w:ind w:left="9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термометров  </w:t>
                        </w:r>
                        <w:r>
                          <w:rPr>
                            <w:spacing w:val="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с  </w:t>
                        </w:r>
                        <w:r>
                          <w:rPr>
                            <w:spacing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латунным</w:t>
                        </w:r>
                      </w:p>
                    </w:tc>
                  </w:tr>
                </w:tbl>
                <w:p w:rsidR="00215797" w:rsidRDefault="0021579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24.7pt;margin-top:9.7pt;width:371.8pt;height:147.85pt;z-index:25166336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99"/>
                    <w:gridCol w:w="2553"/>
                    <w:gridCol w:w="710"/>
                    <w:gridCol w:w="2457"/>
                  </w:tblGrid>
                  <w:tr w:rsidR="00215797">
                    <w:trPr>
                      <w:trHeight w:val="388"/>
                    </w:trPr>
                    <w:tc>
                      <w:tcPr>
                        <w:tcW w:w="1699" w:type="dxa"/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460" w:hanging="10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95"/>
                            <w:sz w:val="16"/>
                            <w:szCs w:val="16"/>
                          </w:rPr>
                          <w:t>Обозначение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документа</w:t>
                        </w:r>
                      </w:p>
                    </w:tc>
                    <w:tc>
                      <w:tcPr>
                        <w:tcW w:w="2553" w:type="dxa"/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806" w:right="274" w:hanging="5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Наименование и условное</w:t>
                        </w:r>
                        <w:r>
                          <w:rPr>
                            <w:spacing w:val="-4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710" w:type="dxa"/>
                      </w:tcPr>
                      <w:p w:rsidR="00215797" w:rsidRDefault="00215797">
                        <w:pPr>
                          <w:pStyle w:val="TableParagraph"/>
                          <w:spacing w:before="3"/>
                          <w:ind w:left="128" w:right="11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Кол.</w:t>
                        </w:r>
                      </w:p>
                    </w:tc>
                    <w:tc>
                      <w:tcPr>
                        <w:tcW w:w="2457" w:type="dxa"/>
                      </w:tcPr>
                      <w:p w:rsidR="00215797" w:rsidRDefault="00215797">
                        <w:pPr>
                          <w:pStyle w:val="TableParagraph"/>
                          <w:spacing w:before="3"/>
                          <w:ind w:left="40" w:right="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Примечания</w:t>
                        </w:r>
                      </w:p>
                    </w:tc>
                  </w:tr>
                  <w:tr w:rsidR="00215797">
                    <w:trPr>
                      <w:trHeight w:val="191"/>
                    </w:trPr>
                    <w:tc>
                      <w:tcPr>
                        <w:tcW w:w="1699" w:type="dxa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1" w:lineRule="exact"/>
                          <w:ind w:left="160" w:right="15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Термометр</w:t>
                        </w:r>
                      </w:p>
                    </w:tc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1" w:lineRule="exact"/>
                          <w:ind w:left="128" w:right="1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шт.</w:t>
                        </w:r>
                      </w:p>
                    </w:tc>
                    <w:tc>
                      <w:tcPr>
                        <w:tcW w:w="2457" w:type="dxa"/>
                        <w:tcBorders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1" w:lineRule="exact"/>
                          <w:ind w:left="39" w:right="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спецификации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заказа</w:t>
                        </w:r>
                      </w:p>
                    </w:tc>
                  </w:tr>
                  <w:tr w:rsidR="00215797">
                    <w:trPr>
                      <w:trHeight w:val="240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160" w:right="15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ТКП160Сг-М3-1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15797">
                    <w:trPr>
                      <w:trHeight w:val="240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47" w:line="173" w:lineRule="exact"/>
                          <w:ind w:left="46" w:right="4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СНИЦ.405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153.014РЭ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47" w:line="173" w:lineRule="exact"/>
                          <w:ind w:left="160" w:right="16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Руководство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по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эксплуатации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47" w:line="173" w:lineRule="exact"/>
                          <w:ind w:left="128" w:right="1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экз.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47" w:line="173" w:lineRule="exact"/>
                          <w:ind w:left="42" w:right="2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поставке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термометров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в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4" w:lineRule="exact"/>
                          <w:ind w:left="42" w:righ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один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адрес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допускается</w:t>
                        </w:r>
                      </w:p>
                    </w:tc>
                  </w:tr>
                  <w:tr w:rsidR="00215797">
                    <w:trPr>
                      <w:trHeight w:val="194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1" w:line="173" w:lineRule="exact"/>
                          <w:ind w:left="42" w:right="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прилагать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одно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руководство</w:t>
                        </w:r>
                        <w:r>
                          <w:rPr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по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42" w:right="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эксплуатации</w:t>
                        </w:r>
                        <w:r>
                          <w:rPr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каждые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215797">
                    <w:trPr>
                      <w:trHeight w:val="191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39" w:right="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термометра</w:t>
                        </w:r>
                      </w:p>
                    </w:tc>
                  </w:tr>
                  <w:tr w:rsidR="00215797">
                    <w:trPr>
                      <w:trHeight w:val="192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51" w:right="4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СНИЦ.405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153.014ПС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160" w:right="15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Паспорт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72" w:lineRule="exact"/>
                          <w:ind w:left="128" w:right="1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экз.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215797">
                    <w:trPr>
                      <w:trHeight w:val="235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47" w:right="4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МП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СМ-005-2014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160" w:right="15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Методика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поверки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128" w:right="1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1экз.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15797">
                    <w:trPr>
                      <w:trHeight w:val="235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42" w:line="173" w:lineRule="exact"/>
                          <w:ind w:left="46" w:right="4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ТУ2573-001-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42" w:line="173" w:lineRule="exact"/>
                          <w:ind w:left="160" w:right="15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Набивка</w:t>
                        </w:r>
                        <w:r>
                          <w:rPr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«Графитекс»101</w:t>
                        </w:r>
                        <w:r>
                          <w:rPr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4х4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42" w:line="173" w:lineRule="exact"/>
                          <w:ind w:left="128" w:right="12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шт.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15797">
                    <w:trPr>
                      <w:trHeight w:val="215"/>
                    </w:trPr>
                    <w:tc>
                      <w:tcPr>
                        <w:tcW w:w="1699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47" w:right="4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86678852-2008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line="192" w:lineRule="exact"/>
                          <w:ind w:left="160" w:right="15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мм,</w:t>
                        </w:r>
                        <w:r>
                          <w:rPr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длиной</w:t>
                        </w:r>
                        <w:r>
                          <w:rPr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160</w:t>
                        </w:r>
                        <w:r>
                          <w:rPr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  <w:bottom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15797">
                    <w:trPr>
                      <w:trHeight w:val="216"/>
                    </w:trPr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23" w:line="173" w:lineRule="exact"/>
                          <w:ind w:left="47" w:right="4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бРО.364.028ТУ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23" w:line="173" w:lineRule="exact"/>
                          <w:ind w:left="160" w:right="15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Розетка</w:t>
                        </w:r>
                        <w:r>
                          <w:rPr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ШР20П5НШ10Н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23" w:line="173" w:lineRule="exact"/>
                          <w:ind w:left="128" w:right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1шт</w:t>
                        </w:r>
                      </w:p>
                    </w:tc>
                    <w:tc>
                      <w:tcPr>
                        <w:tcW w:w="2457" w:type="dxa"/>
                        <w:tcBorders>
                          <w:top w:val="nil"/>
                        </w:tcBorders>
                      </w:tcPr>
                      <w:p w:rsidR="00215797" w:rsidRDefault="00215797">
                        <w:pPr>
                          <w:pStyle w:val="TableParagraph"/>
                          <w:spacing w:before="23" w:line="173" w:lineRule="exact"/>
                          <w:ind w:left="36" w:right="35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Допускаются</w:t>
                        </w:r>
                        <w:r>
                          <w:rPr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аналоги</w:t>
                        </w:r>
                      </w:p>
                    </w:tc>
                  </w:tr>
                </w:tbl>
                <w:p w:rsidR="00215797" w:rsidRDefault="0021579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Таблица</w:t>
      </w:r>
      <w:r>
        <w:rPr>
          <w:spacing w:val="-4"/>
        </w:rPr>
        <w:t xml:space="preserve"> </w:t>
      </w:r>
      <w:r>
        <w:t>3</w:t>
      </w:r>
    </w:p>
    <w:p w:rsidR="00215797" w:rsidRDefault="00215797">
      <w:pPr>
        <w:pStyle w:val="ListParagraph"/>
        <w:numPr>
          <w:ilvl w:val="0"/>
          <w:numId w:val="3"/>
        </w:numPr>
        <w:tabs>
          <w:tab w:val="left" w:pos="897"/>
        </w:tabs>
        <w:spacing w:before="80"/>
        <w:rPr>
          <w:b/>
          <w:bCs/>
          <w:sz w:val="16"/>
          <w:szCs w:val="16"/>
        </w:rPr>
      </w:pPr>
      <w:r>
        <w:rPr>
          <w:b/>
          <w:bCs/>
          <w:spacing w:val="-2"/>
          <w:w w:val="101"/>
          <w:sz w:val="18"/>
          <w:szCs w:val="18"/>
        </w:rPr>
        <w:br w:type="column"/>
      </w:r>
      <w:r>
        <w:rPr>
          <w:b/>
          <w:bCs/>
          <w:sz w:val="18"/>
          <w:szCs w:val="18"/>
        </w:rPr>
        <w:t>Свидетельство</w:t>
      </w:r>
      <w:r>
        <w:rPr>
          <w:b/>
          <w:bCs/>
          <w:spacing w:val="-11"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>о</w:t>
      </w:r>
      <w:r>
        <w:rPr>
          <w:b/>
          <w:bCs/>
          <w:spacing w:val="-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приёмки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и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упаковывания</w:t>
      </w:r>
    </w:p>
    <w:p w:rsidR="00215797" w:rsidRDefault="00215797">
      <w:pPr>
        <w:pStyle w:val="ListParagraph"/>
        <w:numPr>
          <w:ilvl w:val="1"/>
          <w:numId w:val="3"/>
        </w:numPr>
        <w:tabs>
          <w:tab w:val="left" w:pos="456"/>
          <w:tab w:val="left" w:pos="3850"/>
          <w:tab w:val="left" w:pos="6336"/>
        </w:tabs>
        <w:spacing w:before="196"/>
        <w:ind w:right="1241" w:firstLine="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Термометр манометрический конденсационный показывающий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сигнализирующий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ТКП-160Сг-М3-1_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sz w:val="16"/>
          <w:szCs w:val="16"/>
        </w:rPr>
        <w:t>заводской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номер</w:t>
      </w:r>
      <w:r>
        <w:rPr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215797" w:rsidRDefault="00215797">
      <w:pPr>
        <w:pStyle w:val="BodyText"/>
        <w:spacing w:line="189" w:lineRule="exact"/>
        <w:ind w:left="186"/>
      </w:pPr>
      <w:r>
        <w:t>соответствует</w:t>
      </w:r>
      <w:r>
        <w:rPr>
          <w:spacing w:val="-6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СНИЦ.405</w:t>
      </w:r>
      <w:r>
        <w:rPr>
          <w:spacing w:val="-3"/>
        </w:rPr>
        <w:t xml:space="preserve"> </w:t>
      </w:r>
      <w:r>
        <w:t>153.014</w:t>
      </w:r>
      <w:r>
        <w:rPr>
          <w:spacing w:val="-7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признан</w:t>
      </w:r>
      <w:r>
        <w:rPr>
          <w:spacing w:val="-6"/>
        </w:rPr>
        <w:t xml:space="preserve"> </w:t>
      </w:r>
      <w:r>
        <w:t>годным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эксплуатации.</w:t>
      </w:r>
    </w:p>
    <w:p w:rsidR="00215797" w:rsidRDefault="00215797">
      <w:pPr>
        <w:pStyle w:val="Heading4"/>
        <w:tabs>
          <w:tab w:val="left" w:pos="3961"/>
        </w:tabs>
        <w:spacing w:line="205" w:lineRule="exact"/>
        <w:rPr>
          <w:rFonts w:cs="Times New Roman"/>
        </w:rPr>
      </w:pPr>
      <w:r>
        <w:rPr>
          <w:rFonts w:cs="Times New Roman"/>
        </w:rPr>
        <w:t>Дата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изготовления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w w:val="101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215797" w:rsidRDefault="00215797">
      <w:pPr>
        <w:tabs>
          <w:tab w:val="left" w:pos="2711"/>
          <w:tab w:val="left" w:pos="3483"/>
        </w:tabs>
        <w:spacing w:before="7"/>
        <w:ind w:left="20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ЧИСЛО</w:t>
      </w:r>
      <w:r>
        <w:rPr>
          <w:rFonts w:ascii="Times New Roman" w:hAnsi="Times New Roman" w:cs="Times New Roman"/>
          <w:sz w:val="10"/>
          <w:szCs w:val="10"/>
        </w:rPr>
        <w:tab/>
        <w:t>МЕСЯЦ</w:t>
      </w:r>
      <w:r>
        <w:rPr>
          <w:rFonts w:ascii="Times New Roman" w:hAnsi="Times New Roman" w:cs="Times New Roman"/>
          <w:sz w:val="10"/>
          <w:szCs w:val="10"/>
        </w:rPr>
        <w:tab/>
        <w:t>ГОД</w:t>
      </w:r>
    </w:p>
    <w:p w:rsidR="00215797" w:rsidRDefault="00215797">
      <w:pPr>
        <w:pStyle w:val="Heading4"/>
        <w:spacing w:before="65" w:line="207" w:lineRule="exact"/>
        <w:rPr>
          <w:rFonts w:cs="Times New Roman"/>
        </w:rPr>
      </w:pPr>
      <w:r>
        <w:rPr>
          <w:rFonts w:cs="Times New Roman"/>
        </w:rPr>
        <w:t>Лицо,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ответственное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приёмку</w:t>
      </w:r>
    </w:p>
    <w:p w:rsidR="00215797" w:rsidRDefault="00215797">
      <w:pPr>
        <w:tabs>
          <w:tab w:val="left" w:pos="5523"/>
          <w:tab w:val="left" w:pos="7016"/>
        </w:tabs>
        <w:spacing w:line="203" w:lineRule="exact"/>
        <w:ind w:left="1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контролёр</w:t>
      </w:r>
      <w:r>
        <w:rPr>
          <w:rFonts w:ascii="Times New Roman" w:hAnsi="Times New Roman" w:cs="Times New Roman"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ОТК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М.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</w:p>
    <w:p w:rsidR="00215797" w:rsidRDefault="00215797">
      <w:pPr>
        <w:tabs>
          <w:tab w:val="left" w:pos="2312"/>
          <w:tab w:val="left" w:pos="3733"/>
        </w:tabs>
        <w:spacing w:line="135" w:lineRule="exact"/>
        <w:ind w:left="46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должность</w:t>
      </w:r>
      <w:r>
        <w:rPr>
          <w:rFonts w:ascii="Times New Roman" w:hAnsi="Times New Roman" w:cs="Times New Roman"/>
          <w:sz w:val="12"/>
          <w:szCs w:val="12"/>
        </w:rPr>
        <w:tab/>
        <w:t>личная</w:t>
      </w:r>
      <w:r>
        <w:rPr>
          <w:rFonts w:ascii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подпись</w:t>
      </w:r>
      <w:r>
        <w:rPr>
          <w:rFonts w:ascii="Times New Roman" w:hAnsi="Times New Roman" w:cs="Times New Roman"/>
          <w:sz w:val="12"/>
          <w:szCs w:val="12"/>
        </w:rPr>
        <w:tab/>
        <w:t>расшифровка</w:t>
      </w:r>
      <w:r>
        <w:rPr>
          <w:rFonts w:ascii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подписи</w:t>
      </w:r>
    </w:p>
    <w:p w:rsidR="00215797" w:rsidRDefault="00215797">
      <w:pPr>
        <w:pStyle w:val="Heading4"/>
        <w:spacing w:before="74" w:line="207" w:lineRule="exact"/>
        <w:rPr>
          <w:rFonts w:cs="Times New Roman"/>
        </w:rPr>
      </w:pPr>
      <w:r>
        <w:rPr>
          <w:rFonts w:cs="Times New Roman"/>
        </w:rPr>
        <w:t>Поверка:</w:t>
      </w:r>
    </w:p>
    <w:p w:rsidR="00215797" w:rsidRDefault="00215797">
      <w:pPr>
        <w:tabs>
          <w:tab w:val="left" w:pos="5955"/>
          <w:tab w:val="left" w:pos="7016"/>
        </w:tabs>
        <w:spacing w:line="203" w:lineRule="exact"/>
        <w:ind w:left="1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инженер-метролог ФБУ</w:t>
      </w:r>
      <w:r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Смоленский</w:t>
      </w:r>
      <w:r>
        <w:rPr>
          <w:rFonts w:ascii="Times New Roman" w:hAnsi="Times New Roman" w:cs="Times New Roman"/>
          <w:spacing w:val="-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ЦСМ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М.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</w:p>
    <w:p w:rsidR="00215797" w:rsidRDefault="00215797">
      <w:pPr>
        <w:tabs>
          <w:tab w:val="left" w:pos="3762"/>
        </w:tabs>
        <w:spacing w:line="135" w:lineRule="exact"/>
        <w:ind w:left="46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должность</w:t>
      </w:r>
      <w:r>
        <w:rPr>
          <w:rFonts w:ascii="Times New Roman" w:hAnsi="Times New Roman" w:cs="Times New Roman"/>
          <w:sz w:val="12"/>
          <w:szCs w:val="12"/>
        </w:rPr>
        <w:tab/>
        <w:t>личная</w:t>
      </w:r>
      <w:r>
        <w:rPr>
          <w:rFonts w:ascii="Times New Roman" w:hAnsi="Times New Roman" w:cs="Times New Roman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подпись    </w:t>
      </w:r>
      <w:r>
        <w:rPr>
          <w:rFonts w:ascii="Times New Roman" w:hAnsi="Times New Roman" w:cs="Times New Roman"/>
          <w:spacing w:val="25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расшифровка</w:t>
      </w:r>
      <w:r>
        <w:rPr>
          <w:rFonts w:ascii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подписи</w:t>
      </w:r>
    </w:p>
    <w:p w:rsidR="00215797" w:rsidRDefault="00215797">
      <w:pPr>
        <w:pStyle w:val="BodyText"/>
        <w:spacing w:before="83" w:line="193" w:lineRule="exact"/>
        <w:ind w:left="186"/>
      </w:pPr>
      <w:r>
        <w:t>Меж</w:t>
      </w:r>
      <w:r>
        <w:rPr>
          <w:spacing w:val="-6"/>
        </w:rPr>
        <w:t xml:space="preserve"> </w:t>
      </w:r>
      <w:r>
        <w:t>поверочный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rPr>
          <w:u w:val="single"/>
        </w:rPr>
        <w:t>1</w:t>
      </w:r>
      <w:r>
        <w:rPr>
          <w:spacing w:val="-5"/>
          <w:u w:val="single"/>
        </w:rPr>
        <w:t xml:space="preserve"> </w:t>
      </w:r>
      <w:r>
        <w:rPr>
          <w:u w:val="single"/>
        </w:rPr>
        <w:t>год</w:t>
      </w:r>
    </w:p>
    <w:p w:rsidR="00215797" w:rsidRDefault="00215797">
      <w:pPr>
        <w:pStyle w:val="ListParagraph"/>
        <w:numPr>
          <w:ilvl w:val="1"/>
          <w:numId w:val="3"/>
        </w:numPr>
        <w:tabs>
          <w:tab w:val="left" w:pos="494"/>
        </w:tabs>
        <w:ind w:right="115" w:firstLine="0"/>
        <w:rPr>
          <w:sz w:val="16"/>
          <w:szCs w:val="16"/>
        </w:rPr>
      </w:pPr>
      <w:r>
        <w:rPr>
          <w:sz w:val="16"/>
          <w:szCs w:val="16"/>
        </w:rPr>
        <w:t>Упаковывание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согласно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требованиям,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предусмотренным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31"/>
          <w:sz w:val="16"/>
          <w:szCs w:val="16"/>
        </w:rPr>
        <w:t xml:space="preserve"> </w:t>
      </w:r>
      <w:r>
        <w:rPr>
          <w:sz w:val="16"/>
          <w:szCs w:val="16"/>
        </w:rPr>
        <w:t>конструкторской</w:t>
      </w:r>
      <w:r>
        <w:rPr>
          <w:spacing w:val="29"/>
          <w:sz w:val="16"/>
          <w:szCs w:val="16"/>
        </w:rPr>
        <w:t xml:space="preserve"> </w:t>
      </w:r>
      <w:r>
        <w:rPr>
          <w:sz w:val="16"/>
          <w:szCs w:val="16"/>
        </w:rPr>
        <w:t>документации,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произвёл</w:t>
      </w:r>
    </w:p>
    <w:p w:rsidR="00215797" w:rsidRDefault="00215797">
      <w:pPr>
        <w:pStyle w:val="Heading4"/>
        <w:tabs>
          <w:tab w:val="left" w:pos="4463"/>
        </w:tabs>
        <w:spacing w:line="198" w:lineRule="exact"/>
        <w:rPr>
          <w:rFonts w:cs="Times New Roman"/>
        </w:rPr>
      </w:pPr>
      <w:r>
        <w:rPr>
          <w:rFonts w:cs="Times New Roman"/>
          <w:u w:val="single"/>
        </w:rPr>
        <w:t>упаковщик</w:t>
      </w:r>
      <w:r>
        <w:rPr>
          <w:rFonts w:cs="Times New Roman"/>
          <w:u w:val="single"/>
        </w:rPr>
        <w:tab/>
      </w:r>
    </w:p>
    <w:p w:rsidR="00215797" w:rsidRDefault="00215797">
      <w:pPr>
        <w:tabs>
          <w:tab w:val="left" w:pos="1631"/>
          <w:tab w:val="left" w:pos="3023"/>
        </w:tabs>
        <w:spacing w:line="135" w:lineRule="exact"/>
        <w:ind w:left="46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должность</w:t>
      </w:r>
      <w:r>
        <w:rPr>
          <w:rFonts w:ascii="Times New Roman" w:hAnsi="Times New Roman" w:cs="Times New Roman"/>
          <w:sz w:val="12"/>
          <w:szCs w:val="12"/>
        </w:rPr>
        <w:tab/>
        <w:t>личная</w:t>
      </w:r>
      <w:r>
        <w:rPr>
          <w:rFonts w:ascii="Times New Roman" w:hAnsi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подпись</w:t>
      </w:r>
      <w:r>
        <w:rPr>
          <w:rFonts w:ascii="Times New Roman" w:hAnsi="Times New Roman" w:cs="Times New Roman"/>
          <w:sz w:val="12"/>
          <w:szCs w:val="12"/>
        </w:rPr>
        <w:tab/>
        <w:t>расшифровка</w:t>
      </w:r>
      <w:r>
        <w:rPr>
          <w:rFonts w:ascii="Times New Roman" w:hAnsi="Times New Roman" w:cs="Times New Roman"/>
          <w:spacing w:val="-5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подписи</w:t>
      </w:r>
    </w:p>
    <w:p w:rsidR="00215797" w:rsidRDefault="00215797">
      <w:pPr>
        <w:pStyle w:val="Heading4"/>
        <w:tabs>
          <w:tab w:val="left" w:pos="4024"/>
        </w:tabs>
        <w:spacing w:before="74" w:line="240" w:lineRule="auto"/>
        <w:rPr>
          <w:rFonts w:cs="Times New Roman"/>
        </w:rPr>
      </w:pPr>
      <w:r>
        <w:rPr>
          <w:rFonts w:cs="Times New Roman"/>
        </w:rPr>
        <w:t xml:space="preserve">Дата упаковывания </w:t>
      </w:r>
      <w:r>
        <w:rPr>
          <w:rFonts w:cs="Times New Roman"/>
          <w:w w:val="101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215797" w:rsidRDefault="00215797">
      <w:pPr>
        <w:tabs>
          <w:tab w:val="left" w:pos="2711"/>
          <w:tab w:val="left" w:pos="3483"/>
        </w:tabs>
        <w:spacing w:before="12"/>
        <w:ind w:left="20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ЧИСЛО</w:t>
      </w:r>
      <w:r>
        <w:rPr>
          <w:rFonts w:ascii="Times New Roman" w:hAnsi="Times New Roman" w:cs="Times New Roman"/>
          <w:sz w:val="10"/>
          <w:szCs w:val="10"/>
        </w:rPr>
        <w:tab/>
        <w:t>МЕСЯЦ</w:t>
      </w:r>
      <w:r>
        <w:rPr>
          <w:rFonts w:ascii="Times New Roman" w:hAnsi="Times New Roman" w:cs="Times New Roman"/>
          <w:sz w:val="10"/>
          <w:szCs w:val="10"/>
        </w:rPr>
        <w:tab/>
        <w:t>ГОД</w:t>
      </w:r>
    </w:p>
    <w:p w:rsidR="00215797" w:rsidRDefault="00215797">
      <w:pPr>
        <w:pStyle w:val="Heading4"/>
        <w:spacing w:before="60" w:line="207" w:lineRule="exact"/>
        <w:rPr>
          <w:rFonts w:cs="Times New Roman"/>
        </w:rPr>
      </w:pPr>
      <w:r>
        <w:rPr>
          <w:rFonts w:cs="Times New Roman"/>
        </w:rPr>
        <w:t>Изделие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после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упаковки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принял:</w:t>
      </w:r>
    </w:p>
    <w:p w:rsidR="00215797" w:rsidRDefault="00215797">
      <w:pPr>
        <w:tabs>
          <w:tab w:val="left" w:pos="5480"/>
          <w:tab w:val="left" w:pos="7007"/>
        </w:tabs>
        <w:spacing w:line="203" w:lineRule="exact"/>
        <w:ind w:left="1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контролёр</w:t>
      </w:r>
      <w:r>
        <w:rPr>
          <w:rFonts w:ascii="Times New Roman" w:hAnsi="Times New Roman" w:cs="Times New Roman"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ОТК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М.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</w:p>
    <w:p w:rsidR="00215797" w:rsidRDefault="00215797">
      <w:pPr>
        <w:tabs>
          <w:tab w:val="left" w:pos="2312"/>
          <w:tab w:val="left" w:pos="3733"/>
        </w:tabs>
        <w:spacing w:line="135" w:lineRule="exact"/>
        <w:ind w:left="46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должность</w:t>
      </w:r>
      <w:r>
        <w:rPr>
          <w:rFonts w:ascii="Times New Roman" w:hAnsi="Times New Roman" w:cs="Times New Roman"/>
          <w:sz w:val="12"/>
          <w:szCs w:val="12"/>
        </w:rPr>
        <w:tab/>
        <w:t>личная</w:t>
      </w:r>
      <w:r>
        <w:rPr>
          <w:rFonts w:ascii="Times New Roman" w:hAnsi="Times New Roman" w:cs="Times New Roman"/>
          <w:spacing w:val="-3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подпись</w:t>
      </w:r>
      <w:r>
        <w:rPr>
          <w:rFonts w:ascii="Times New Roman" w:hAnsi="Times New Roman" w:cs="Times New Roman"/>
          <w:sz w:val="12"/>
          <w:szCs w:val="12"/>
        </w:rPr>
        <w:tab/>
        <w:t>расшифровка</w:t>
      </w:r>
      <w:r>
        <w:rPr>
          <w:rFonts w:ascii="Times New Roman" w:hAnsi="Times New Roman" w:cs="Times New Roman"/>
          <w:spacing w:val="-4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подписи</w:t>
      </w:r>
    </w:p>
    <w:p w:rsidR="00215797" w:rsidRDefault="00215797">
      <w:pPr>
        <w:pStyle w:val="BodyText"/>
        <w:rPr>
          <w:rFonts w:ascii="Times New Roman"/>
          <w:sz w:val="12"/>
          <w:szCs w:val="12"/>
        </w:rPr>
      </w:pPr>
    </w:p>
    <w:p w:rsidR="00215797" w:rsidRDefault="00215797">
      <w:pPr>
        <w:pStyle w:val="BodyText"/>
        <w:spacing w:before="10"/>
        <w:rPr>
          <w:rFonts w:ascii="Times New Roman"/>
          <w:sz w:val="11"/>
          <w:szCs w:val="11"/>
        </w:rPr>
      </w:pPr>
    </w:p>
    <w:p w:rsidR="00215797" w:rsidRDefault="00215797">
      <w:pPr>
        <w:pStyle w:val="ListParagraph"/>
        <w:numPr>
          <w:ilvl w:val="0"/>
          <w:numId w:val="3"/>
        </w:numPr>
        <w:tabs>
          <w:tab w:val="left" w:pos="897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Гарантии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изготовителя</w:t>
      </w:r>
    </w:p>
    <w:p w:rsidR="00215797" w:rsidRDefault="00215797">
      <w:pPr>
        <w:pStyle w:val="BodyText"/>
        <w:spacing w:before="10"/>
        <w:rPr>
          <w:b/>
          <w:bCs/>
          <w:sz w:val="15"/>
          <w:szCs w:val="15"/>
        </w:rPr>
      </w:pPr>
    </w:p>
    <w:p w:rsidR="00215797" w:rsidRDefault="00215797">
      <w:pPr>
        <w:pStyle w:val="BodyText"/>
        <w:ind w:left="186"/>
      </w:pPr>
      <w:r>
        <w:t>Изготовитель гарантирует соответствие термометра требованиям технических условий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8"/>
        </w:rPr>
        <w:t xml:space="preserve"> </w:t>
      </w:r>
      <w:r>
        <w:t>потребителем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эксплуатации,</w:t>
      </w:r>
      <w:r>
        <w:rPr>
          <w:spacing w:val="-6"/>
        </w:rPr>
        <w:t xml:space="preserve"> </w:t>
      </w:r>
      <w:r>
        <w:t>хранения,</w:t>
      </w:r>
      <w:r>
        <w:rPr>
          <w:spacing w:val="-5"/>
        </w:rPr>
        <w:t xml:space="preserve"> </w:t>
      </w:r>
      <w:r>
        <w:t>транспортирования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монтажа.</w:t>
      </w:r>
    </w:p>
    <w:p w:rsidR="00215797" w:rsidRDefault="00215797">
      <w:pPr>
        <w:pStyle w:val="BodyText"/>
        <w:spacing w:line="191" w:lineRule="exact"/>
        <w:ind w:left="186"/>
      </w:pPr>
      <w:r>
        <w:t>4.1.</w:t>
      </w:r>
      <w:r>
        <w:rPr>
          <w:spacing w:val="-6"/>
        </w:rPr>
        <w:t xml:space="preserve"> </w:t>
      </w:r>
      <w:r>
        <w:t>Полный средний</w:t>
      </w:r>
      <w:r>
        <w:rPr>
          <w:spacing w:val="-4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термометров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лет.</w:t>
      </w:r>
    </w:p>
    <w:p w:rsidR="00215797" w:rsidRDefault="00215797">
      <w:pPr>
        <w:pStyle w:val="BodyText"/>
        <w:spacing w:before="4"/>
        <w:ind w:left="186" w:right="1361"/>
      </w:pPr>
      <w:r>
        <w:t>4.2</w:t>
      </w:r>
      <w:r>
        <w:rPr>
          <w:spacing w:val="-6"/>
        </w:rPr>
        <w:t xml:space="preserve"> </w:t>
      </w:r>
      <w:r>
        <w:t>Гарантийный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-6</w:t>
      </w:r>
      <w:r>
        <w:rPr>
          <w:spacing w:val="-5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изготовления.</w:t>
      </w:r>
      <w:r>
        <w:rPr>
          <w:spacing w:val="-47"/>
        </w:rPr>
        <w:t xml:space="preserve"> </w:t>
      </w:r>
      <w:r>
        <w:t>Гарантийный</w:t>
      </w:r>
      <w:r>
        <w:rPr>
          <w:spacing w:val="-2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отгрузки.</w:t>
      </w:r>
    </w:p>
    <w:p w:rsidR="00215797" w:rsidRDefault="00215797">
      <w:pPr>
        <w:pStyle w:val="BodyText"/>
        <w:spacing w:before="7"/>
        <w:rPr>
          <w:sz w:val="15"/>
          <w:szCs w:val="15"/>
        </w:rPr>
      </w:pPr>
    </w:p>
    <w:p w:rsidR="00215797" w:rsidRDefault="00215797">
      <w:pPr>
        <w:pStyle w:val="ListParagraph"/>
        <w:numPr>
          <w:ilvl w:val="0"/>
          <w:numId w:val="3"/>
        </w:numPr>
        <w:tabs>
          <w:tab w:val="left" w:pos="897"/>
        </w:tabs>
        <w:spacing w:before="1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>Сведения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z w:val="16"/>
          <w:szCs w:val="16"/>
        </w:rPr>
        <w:t>о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сертификации</w:t>
      </w:r>
    </w:p>
    <w:p w:rsidR="00215797" w:rsidRDefault="00215797">
      <w:pPr>
        <w:pStyle w:val="ListParagraph"/>
        <w:numPr>
          <w:ilvl w:val="1"/>
          <w:numId w:val="1"/>
        </w:numPr>
        <w:tabs>
          <w:tab w:val="left" w:pos="456"/>
        </w:tabs>
        <w:spacing w:before="196"/>
        <w:ind w:right="1138" w:firstLine="0"/>
        <w:rPr>
          <w:sz w:val="16"/>
          <w:szCs w:val="16"/>
        </w:rPr>
      </w:pPr>
      <w:r>
        <w:rPr>
          <w:sz w:val="16"/>
          <w:szCs w:val="16"/>
        </w:rPr>
        <w:t>Свидетельство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об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утверждении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типа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средств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измерений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ОC.С.32.145.А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№58372.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Внесены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Государственный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реестр средств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измерений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под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60311-15</w:t>
      </w:r>
    </w:p>
    <w:p w:rsidR="00215797" w:rsidRDefault="00215797">
      <w:pPr>
        <w:pStyle w:val="ListParagraph"/>
        <w:numPr>
          <w:ilvl w:val="1"/>
          <w:numId w:val="1"/>
        </w:numPr>
        <w:tabs>
          <w:tab w:val="left" w:pos="456"/>
        </w:tabs>
        <w:spacing w:line="191" w:lineRule="exact"/>
        <w:ind w:left="455" w:hanging="270"/>
        <w:rPr>
          <w:sz w:val="16"/>
          <w:szCs w:val="16"/>
        </w:rPr>
      </w:pPr>
      <w:r>
        <w:rPr>
          <w:sz w:val="16"/>
          <w:szCs w:val="16"/>
        </w:rPr>
        <w:t>Регистрационный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номер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декларации</w:t>
      </w:r>
      <w:r>
        <w:rPr>
          <w:spacing w:val="-7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соответствии:</w:t>
      </w:r>
    </w:p>
    <w:p w:rsidR="00215797" w:rsidRDefault="00215797">
      <w:pPr>
        <w:pStyle w:val="BodyText"/>
        <w:spacing w:before="4" w:line="193" w:lineRule="exact"/>
        <w:ind w:left="186"/>
      </w:pPr>
      <w:r>
        <w:t>EAЭС</w:t>
      </w:r>
      <w:r>
        <w:rPr>
          <w:spacing w:val="-4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RU Д-RU.НВ26.В.01589/20</w:t>
      </w:r>
    </w:p>
    <w:p w:rsidR="00215797" w:rsidRDefault="00215797">
      <w:pPr>
        <w:pStyle w:val="ListParagraph"/>
        <w:numPr>
          <w:ilvl w:val="1"/>
          <w:numId w:val="1"/>
        </w:numPr>
        <w:tabs>
          <w:tab w:val="left" w:pos="456"/>
        </w:tabs>
        <w:spacing w:line="192" w:lineRule="exact"/>
        <w:ind w:left="455" w:hanging="270"/>
        <w:rPr>
          <w:sz w:val="16"/>
          <w:szCs w:val="16"/>
        </w:rPr>
      </w:pPr>
      <w:r>
        <w:rPr>
          <w:sz w:val="16"/>
          <w:szCs w:val="16"/>
        </w:rPr>
        <w:t>Допущены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применению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Республике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Беларусь</w:t>
      </w:r>
    </w:p>
    <w:p w:rsidR="00215797" w:rsidRDefault="00215797">
      <w:pPr>
        <w:pStyle w:val="BodyText"/>
        <w:ind w:left="186"/>
      </w:pPr>
      <w:r>
        <w:t>Сертификат</w:t>
      </w:r>
      <w:r>
        <w:rPr>
          <w:spacing w:val="33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утверждении</w:t>
      </w:r>
      <w:r>
        <w:rPr>
          <w:spacing w:val="36"/>
        </w:rPr>
        <w:t xml:space="preserve"> </w:t>
      </w:r>
      <w:r>
        <w:t>типа</w:t>
      </w:r>
      <w:r>
        <w:rPr>
          <w:spacing w:val="34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измерений</w:t>
      </w:r>
      <w:r>
        <w:rPr>
          <w:spacing w:val="36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13783.</w:t>
      </w:r>
      <w:r>
        <w:rPr>
          <w:spacing w:val="36"/>
        </w:rPr>
        <w:t xml:space="preserve"> </w:t>
      </w:r>
      <w:r>
        <w:t>Внесены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Государственный</w:t>
      </w:r>
      <w:r>
        <w:rPr>
          <w:spacing w:val="-47"/>
        </w:rPr>
        <w:t xml:space="preserve"> </w:t>
      </w:r>
      <w:r>
        <w:t>реестр средств</w:t>
      </w:r>
      <w:r>
        <w:rPr>
          <w:spacing w:val="-5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Республики</w:t>
      </w:r>
      <w:r>
        <w:rPr>
          <w:spacing w:val="4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РБ</w:t>
      </w:r>
      <w:r>
        <w:rPr>
          <w:spacing w:val="-5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5914</w:t>
      </w:r>
      <w:r>
        <w:rPr>
          <w:spacing w:val="-4"/>
        </w:rPr>
        <w:t xml:space="preserve"> </w:t>
      </w:r>
      <w:r>
        <w:t>20</w:t>
      </w:r>
    </w:p>
    <w:p w:rsidR="00215797" w:rsidRDefault="00215797">
      <w:pPr>
        <w:pStyle w:val="ListParagraph"/>
        <w:numPr>
          <w:ilvl w:val="1"/>
          <w:numId w:val="1"/>
        </w:numPr>
        <w:tabs>
          <w:tab w:val="left" w:pos="456"/>
        </w:tabs>
        <w:spacing w:before="2" w:line="193" w:lineRule="exact"/>
        <w:ind w:left="455" w:hanging="270"/>
        <w:rPr>
          <w:sz w:val="16"/>
          <w:szCs w:val="16"/>
        </w:rPr>
      </w:pPr>
      <w:r>
        <w:rPr>
          <w:sz w:val="16"/>
          <w:szCs w:val="16"/>
        </w:rPr>
        <w:t>Допущены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применению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Республике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Казахстан</w:t>
      </w:r>
    </w:p>
    <w:p w:rsidR="00215797" w:rsidRDefault="00215797">
      <w:pPr>
        <w:pStyle w:val="BodyText"/>
        <w:ind w:left="186" w:right="354"/>
      </w:pPr>
      <w:r>
        <w:t>Сертификат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утверждения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799.</w:t>
      </w:r>
      <w:r>
        <w:rPr>
          <w:spacing w:val="-4"/>
        </w:rPr>
        <w:t xml:space="preserve"> </w:t>
      </w:r>
      <w:r>
        <w:t>Зарегистрированные</w:t>
      </w:r>
      <w:r>
        <w:rPr>
          <w:spacing w:val="-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Государственной системе обеспечения единства измерений Республики Казахстан за №</w:t>
      </w:r>
      <w:r>
        <w:rPr>
          <w:spacing w:val="1"/>
        </w:rPr>
        <w:t xml:space="preserve"> </w:t>
      </w:r>
      <w:r>
        <w:t>KZ.02.03.06919-2021/60311-15.</w:t>
      </w: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rPr>
          <w:sz w:val="18"/>
          <w:szCs w:val="18"/>
        </w:rPr>
      </w:pPr>
    </w:p>
    <w:p w:rsidR="00215797" w:rsidRDefault="00215797">
      <w:pPr>
        <w:pStyle w:val="BodyText"/>
        <w:spacing w:before="10"/>
        <w:rPr>
          <w:sz w:val="23"/>
          <w:szCs w:val="23"/>
        </w:rPr>
      </w:pPr>
    </w:p>
    <w:p w:rsidR="00215797" w:rsidRDefault="00215797">
      <w:pPr>
        <w:pStyle w:val="BodyText"/>
        <w:spacing w:line="191" w:lineRule="exact"/>
        <w:ind w:left="186"/>
      </w:pPr>
    </w:p>
    <w:sectPr w:rsidR="00215797" w:rsidSect="00215797">
      <w:pgSz w:w="16840" w:h="11900" w:orient="landscape"/>
      <w:pgMar w:top="480" w:right="460" w:bottom="480" w:left="380" w:header="0" w:footer="282" w:gutter="0"/>
      <w:cols w:num="3" w:space="720" w:equalWidth="0">
        <w:col w:w="6546" w:space="40"/>
        <w:col w:w="923" w:space="910"/>
        <w:col w:w="75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97" w:rsidRDefault="00215797">
      <w:r>
        <w:separator/>
      </w:r>
    </w:p>
  </w:endnote>
  <w:endnote w:type="continuationSeparator" w:id="0">
    <w:p w:rsidR="00215797" w:rsidRDefault="0021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797" w:rsidRDefault="00215797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3pt;margin-top:569.9pt;width:11.1pt;height:12.2pt;z-index:-251656192;mso-position-horizontal-relative:page;mso-position-vertical-relative:page" filled="f" stroked="f">
          <v:textbox inset="0,0,0,0">
            <w:txbxContent>
              <w:p w:rsidR="00215797" w:rsidRDefault="00215797">
                <w:pPr>
                  <w:spacing w:before="16"/>
                  <w:ind w:left="60"/>
                  <w:rPr>
                    <w:rFonts w:ascii="Arial MT"/>
                    <w:sz w:val="18"/>
                    <w:szCs w:val="18"/>
                  </w:rPr>
                </w:pP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fldChar w:fldCharType="begin"/>
                </w: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 MT" w:eastAsia="Times New Roman" w:cs="Arial MT"/>
                    <w:noProof/>
                    <w:w w:val="101"/>
                    <w:sz w:val="18"/>
                    <w:szCs w:val="18"/>
                  </w:rPr>
                  <w:t>2</w:t>
                </w:r>
                <w:r>
                  <w:rPr>
                    <w:rFonts w:ascii="Arial MT" w:eastAsia="Times New Roman" w:cs="Arial MT"/>
                    <w:w w:val="10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97" w:rsidRDefault="00215797">
      <w:r>
        <w:separator/>
      </w:r>
    </w:p>
  </w:footnote>
  <w:footnote w:type="continuationSeparator" w:id="0">
    <w:p w:rsidR="00215797" w:rsidRDefault="00215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981"/>
    <w:multiLevelType w:val="hybridMultilevel"/>
    <w:tmpl w:val="FFFFFFFF"/>
    <w:lvl w:ilvl="0" w:tplc="ADAC2D82">
      <w:start w:val="1"/>
      <w:numFmt w:val="decimal"/>
      <w:lvlText w:val="%1"/>
      <w:lvlJc w:val="left"/>
      <w:pPr>
        <w:ind w:left="455" w:hanging="269"/>
      </w:pPr>
      <w:rPr>
        <w:rFonts w:ascii="Times New Roman" w:hAnsi="Times New Roman" w:hint="default"/>
      </w:rPr>
    </w:lvl>
    <w:lvl w:ilvl="1" w:tplc="1C962774">
      <w:start w:val="1"/>
      <w:numFmt w:val="decimal"/>
      <w:lvlText w:val="%1.%2"/>
      <w:lvlJc w:val="left"/>
      <w:pPr>
        <w:ind w:left="455" w:hanging="269"/>
      </w:pPr>
      <w:rPr>
        <w:rFonts w:ascii="Tahoma" w:eastAsia="Times New Roman" w:hAnsi="Tahoma" w:hint="default"/>
        <w:w w:val="99"/>
        <w:sz w:val="16"/>
        <w:szCs w:val="16"/>
      </w:rPr>
    </w:lvl>
    <w:lvl w:ilvl="2" w:tplc="EBBAC848">
      <w:numFmt w:val="bullet"/>
      <w:lvlText w:val="•"/>
      <w:lvlJc w:val="left"/>
      <w:pPr>
        <w:ind w:left="1884" w:hanging="269"/>
      </w:pPr>
      <w:rPr>
        <w:rFonts w:hint="default"/>
      </w:rPr>
    </w:lvl>
    <w:lvl w:ilvl="3" w:tplc="24DC81F8">
      <w:numFmt w:val="bullet"/>
      <w:lvlText w:val="•"/>
      <w:lvlJc w:val="left"/>
      <w:pPr>
        <w:ind w:left="2596" w:hanging="269"/>
      </w:pPr>
      <w:rPr>
        <w:rFonts w:hint="default"/>
      </w:rPr>
    </w:lvl>
    <w:lvl w:ilvl="4" w:tplc="78A60500">
      <w:numFmt w:val="bullet"/>
      <w:lvlText w:val="•"/>
      <w:lvlJc w:val="left"/>
      <w:pPr>
        <w:ind w:left="3308" w:hanging="269"/>
      </w:pPr>
      <w:rPr>
        <w:rFonts w:hint="default"/>
      </w:rPr>
    </w:lvl>
    <w:lvl w:ilvl="5" w:tplc="0E0C371C">
      <w:numFmt w:val="bullet"/>
      <w:lvlText w:val="•"/>
      <w:lvlJc w:val="left"/>
      <w:pPr>
        <w:ind w:left="4020" w:hanging="269"/>
      </w:pPr>
      <w:rPr>
        <w:rFonts w:hint="default"/>
      </w:rPr>
    </w:lvl>
    <w:lvl w:ilvl="6" w:tplc="8AAA3A56">
      <w:numFmt w:val="bullet"/>
      <w:lvlText w:val="•"/>
      <w:lvlJc w:val="left"/>
      <w:pPr>
        <w:ind w:left="4732" w:hanging="269"/>
      </w:pPr>
      <w:rPr>
        <w:rFonts w:hint="default"/>
      </w:rPr>
    </w:lvl>
    <w:lvl w:ilvl="7" w:tplc="69789D10">
      <w:numFmt w:val="bullet"/>
      <w:lvlText w:val="•"/>
      <w:lvlJc w:val="left"/>
      <w:pPr>
        <w:ind w:left="5444" w:hanging="269"/>
      </w:pPr>
      <w:rPr>
        <w:rFonts w:hint="default"/>
      </w:rPr>
    </w:lvl>
    <w:lvl w:ilvl="8" w:tplc="E1866492">
      <w:numFmt w:val="bullet"/>
      <w:lvlText w:val="•"/>
      <w:lvlJc w:val="left"/>
      <w:pPr>
        <w:ind w:left="6156" w:hanging="269"/>
      </w:pPr>
      <w:rPr>
        <w:rFonts w:hint="default"/>
      </w:rPr>
    </w:lvl>
  </w:abstractNum>
  <w:abstractNum w:abstractNumId="1">
    <w:nsid w:val="574707E2"/>
    <w:multiLevelType w:val="hybridMultilevel"/>
    <w:tmpl w:val="FFFFFFFF"/>
    <w:lvl w:ilvl="0" w:tplc="15F495C4">
      <w:start w:val="1"/>
      <w:numFmt w:val="decimal"/>
      <w:lvlText w:val="%1"/>
      <w:lvlJc w:val="left"/>
      <w:pPr>
        <w:ind w:left="896" w:hanging="351"/>
      </w:pPr>
      <w:rPr>
        <w:rFonts w:ascii="Times New Roman" w:hAnsi="Times New Roman" w:hint="default"/>
        <w:b/>
        <w:bCs/>
        <w:w w:val="101"/>
      </w:rPr>
    </w:lvl>
    <w:lvl w:ilvl="1" w:tplc="1740391E">
      <w:start w:val="1"/>
      <w:numFmt w:val="decimal"/>
      <w:lvlText w:val="%1.%2"/>
      <w:lvlJc w:val="left"/>
      <w:pPr>
        <w:ind w:left="186" w:hanging="270"/>
      </w:pPr>
      <w:rPr>
        <w:rFonts w:ascii="Tahoma" w:eastAsia="Times New Roman" w:hAnsi="Tahoma" w:hint="default"/>
        <w:w w:val="99"/>
        <w:sz w:val="16"/>
        <w:szCs w:val="16"/>
      </w:rPr>
    </w:lvl>
    <w:lvl w:ilvl="2" w:tplc="BF2204D4">
      <w:numFmt w:val="bullet"/>
      <w:lvlText w:val="•"/>
      <w:lvlJc w:val="left"/>
      <w:pPr>
        <w:ind w:left="1642" w:hanging="270"/>
      </w:pPr>
      <w:rPr>
        <w:rFonts w:hint="default"/>
      </w:rPr>
    </w:lvl>
    <w:lvl w:ilvl="3" w:tplc="74346278">
      <w:numFmt w:val="bullet"/>
      <w:lvlText w:val="•"/>
      <w:lvlJc w:val="left"/>
      <w:pPr>
        <w:ind w:left="2384" w:hanging="270"/>
      </w:pPr>
      <w:rPr>
        <w:rFonts w:hint="default"/>
      </w:rPr>
    </w:lvl>
    <w:lvl w:ilvl="4" w:tplc="0D70CA52">
      <w:numFmt w:val="bullet"/>
      <w:lvlText w:val="•"/>
      <w:lvlJc w:val="left"/>
      <w:pPr>
        <w:ind w:left="3126" w:hanging="270"/>
      </w:pPr>
      <w:rPr>
        <w:rFonts w:hint="default"/>
      </w:rPr>
    </w:lvl>
    <w:lvl w:ilvl="5" w:tplc="5A5CDEEE">
      <w:numFmt w:val="bullet"/>
      <w:lvlText w:val="•"/>
      <w:lvlJc w:val="left"/>
      <w:pPr>
        <w:ind w:left="3869" w:hanging="270"/>
      </w:pPr>
      <w:rPr>
        <w:rFonts w:hint="default"/>
      </w:rPr>
    </w:lvl>
    <w:lvl w:ilvl="6" w:tplc="DC5EBA7E">
      <w:numFmt w:val="bullet"/>
      <w:lvlText w:val="•"/>
      <w:lvlJc w:val="left"/>
      <w:pPr>
        <w:ind w:left="4611" w:hanging="270"/>
      </w:pPr>
      <w:rPr>
        <w:rFonts w:hint="default"/>
      </w:rPr>
    </w:lvl>
    <w:lvl w:ilvl="7" w:tplc="0616D436">
      <w:numFmt w:val="bullet"/>
      <w:lvlText w:val="•"/>
      <w:lvlJc w:val="left"/>
      <w:pPr>
        <w:ind w:left="5353" w:hanging="270"/>
      </w:pPr>
      <w:rPr>
        <w:rFonts w:hint="default"/>
      </w:rPr>
    </w:lvl>
    <w:lvl w:ilvl="8" w:tplc="BB66C152">
      <w:numFmt w:val="bullet"/>
      <w:lvlText w:val="•"/>
      <w:lvlJc w:val="left"/>
      <w:pPr>
        <w:ind w:left="6096" w:hanging="270"/>
      </w:pPr>
      <w:rPr>
        <w:rFonts w:hint="default"/>
      </w:rPr>
    </w:lvl>
  </w:abstractNum>
  <w:abstractNum w:abstractNumId="2">
    <w:nsid w:val="7A9C0D95"/>
    <w:multiLevelType w:val="hybridMultilevel"/>
    <w:tmpl w:val="FFFFFFFF"/>
    <w:lvl w:ilvl="0" w:tplc="990040B2">
      <w:start w:val="5"/>
      <w:numFmt w:val="decimal"/>
      <w:lvlText w:val="%1"/>
      <w:lvlJc w:val="left"/>
      <w:pPr>
        <w:ind w:left="186" w:hanging="269"/>
      </w:pPr>
      <w:rPr>
        <w:rFonts w:ascii="Times New Roman" w:hAnsi="Times New Roman" w:hint="default"/>
      </w:rPr>
    </w:lvl>
    <w:lvl w:ilvl="1" w:tplc="55A27D90">
      <w:start w:val="1"/>
      <w:numFmt w:val="decimal"/>
      <w:lvlText w:val="%1.%2"/>
      <w:lvlJc w:val="left"/>
      <w:pPr>
        <w:ind w:left="186" w:hanging="269"/>
      </w:pPr>
      <w:rPr>
        <w:rFonts w:ascii="Tahoma" w:eastAsia="Times New Roman" w:hAnsi="Tahoma" w:hint="default"/>
        <w:w w:val="99"/>
        <w:sz w:val="16"/>
        <w:szCs w:val="16"/>
      </w:rPr>
    </w:lvl>
    <w:lvl w:ilvl="2" w:tplc="68D2E280"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06EA8FD2">
      <w:numFmt w:val="bullet"/>
      <w:lvlText w:val="•"/>
      <w:lvlJc w:val="left"/>
      <w:pPr>
        <w:ind w:left="2400" w:hanging="269"/>
      </w:pPr>
      <w:rPr>
        <w:rFonts w:hint="default"/>
      </w:rPr>
    </w:lvl>
    <w:lvl w:ilvl="4" w:tplc="F5764936">
      <w:numFmt w:val="bullet"/>
      <w:lvlText w:val="•"/>
      <w:lvlJc w:val="left"/>
      <w:pPr>
        <w:ind w:left="3140" w:hanging="269"/>
      </w:pPr>
      <w:rPr>
        <w:rFonts w:hint="default"/>
      </w:rPr>
    </w:lvl>
    <w:lvl w:ilvl="5" w:tplc="EB3E3EFA">
      <w:numFmt w:val="bullet"/>
      <w:lvlText w:val="•"/>
      <w:lvlJc w:val="left"/>
      <w:pPr>
        <w:ind w:left="3880" w:hanging="269"/>
      </w:pPr>
      <w:rPr>
        <w:rFonts w:hint="default"/>
      </w:rPr>
    </w:lvl>
    <w:lvl w:ilvl="6" w:tplc="5E8A2F64">
      <w:numFmt w:val="bullet"/>
      <w:lvlText w:val="•"/>
      <w:lvlJc w:val="left"/>
      <w:pPr>
        <w:ind w:left="4620" w:hanging="269"/>
      </w:pPr>
      <w:rPr>
        <w:rFonts w:hint="default"/>
      </w:rPr>
    </w:lvl>
    <w:lvl w:ilvl="7" w:tplc="959ABF7A">
      <w:numFmt w:val="bullet"/>
      <w:lvlText w:val="•"/>
      <w:lvlJc w:val="left"/>
      <w:pPr>
        <w:ind w:left="5360" w:hanging="269"/>
      </w:pPr>
      <w:rPr>
        <w:rFonts w:hint="default"/>
      </w:rPr>
    </w:lvl>
    <w:lvl w:ilvl="8" w:tplc="1EC49084">
      <w:numFmt w:val="bullet"/>
      <w:lvlText w:val="•"/>
      <w:lvlJc w:val="left"/>
      <w:pPr>
        <w:ind w:left="6100" w:hanging="2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797"/>
    <w:rsid w:val="0021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1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6"/>
      <w:ind w:left="186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88"/>
      <w:ind w:left="896" w:hanging="351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pPr>
      <w:spacing w:line="203" w:lineRule="exact"/>
      <w:ind w:left="186"/>
      <w:outlineLvl w:val="3"/>
    </w:pPr>
    <w:rPr>
      <w:rFonts w:ascii="Times New Roman" w:hAnsi="Times New Roman" w:cstheme="minorBidi"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7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79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79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797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797"/>
    <w:rPr>
      <w:rFonts w:ascii="Tahoma" w:hAnsi="Tahoma" w:cs="Tahoma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line="291" w:lineRule="exact"/>
    </w:pPr>
    <w:rPr>
      <w:rFonts w:ascii="Times New Roman" w:hAnsi="Times New Roman" w:cstheme="minorBidi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1579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455" w:hanging="270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601</Words>
  <Characters>3431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продукции 42 1114</dc:title>
  <dc:subject/>
  <dc:creator>Admin</dc:creator>
  <cp:keywords/>
  <dc:description/>
  <cp:lastModifiedBy>Admin</cp:lastModifiedBy>
  <cp:revision>2</cp:revision>
  <dcterms:created xsi:type="dcterms:W3CDTF">2023-01-03T10:17:00Z</dcterms:created>
  <dcterms:modified xsi:type="dcterms:W3CDTF">2023-01-03T10:17:00Z</dcterms:modified>
</cp:coreProperties>
</file>