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B" w:rsidRDefault="007977EB">
      <w:pPr>
        <w:pStyle w:val="BodyText"/>
        <w:spacing w:before="84" w:line="199" w:lineRule="auto"/>
        <w:ind w:left="237" w:hanging="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>Приложение</w:t>
      </w: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w w:val="90"/>
        </w:rPr>
        <w:t>к</w:t>
      </w:r>
      <w:r>
        <w:rPr>
          <w:rFonts w:ascii="Palatino Linotype" w:hAnsi="Palatino Linotype" w:cs="Palatino Linotype"/>
          <w:spacing w:val="-3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свидетельству</w:t>
      </w:r>
      <w:r>
        <w:rPr>
          <w:rFonts w:ascii="Palatino Linotype" w:hAnsi="Palatino Linotype" w:cs="Palatino Linotype"/>
          <w:spacing w:val="-3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№</w:t>
      </w:r>
      <w:r>
        <w:rPr>
          <w:rFonts w:ascii="Palatino Linotype" w:hAnsi="Palatino Linotype" w:cs="Palatino Linotype"/>
          <w:spacing w:val="40"/>
        </w:rPr>
        <w:t xml:space="preserve"> </w:t>
      </w:r>
      <w:r>
        <w:rPr>
          <w:rFonts w:ascii="Palatino Linotype" w:hAnsi="Palatino Linotype" w:cs="Palatino Linotype"/>
          <w:w w:val="90"/>
          <w:u w:val="thick" w:color="0F0F0F"/>
        </w:rPr>
        <w:t>65482</w:t>
      </w:r>
      <w:r>
        <w:rPr>
          <w:rFonts w:ascii="Palatino Linotype" w:hAnsi="Palatino Linotype" w:cs="Palatino Linotype"/>
          <w:w w:val="90"/>
        </w:rPr>
        <w:t xml:space="preserve"> </w:t>
      </w:r>
      <w:r>
        <w:rPr>
          <w:rFonts w:ascii="Palatino Linotype" w:hAnsi="Palatino Linotype" w:cs="Palatino Linotype"/>
          <w:w w:val="85"/>
        </w:rPr>
        <w:t>об</w:t>
      </w:r>
      <w:r>
        <w:rPr>
          <w:rFonts w:ascii="Palatino Linotype" w:hAnsi="Palatino Linotype" w:cs="Palatino Linotype"/>
          <w:spacing w:val="-3"/>
          <w:w w:val="85"/>
        </w:rPr>
        <w:t xml:space="preserve"> </w:t>
      </w:r>
      <w:r>
        <w:rPr>
          <w:rFonts w:ascii="Palatino Linotype" w:hAnsi="Palatino Linotype" w:cs="Palatino Linotype"/>
          <w:w w:val="85"/>
        </w:rPr>
        <w:t>утверждении</w:t>
      </w: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w w:val="85"/>
        </w:rPr>
        <w:t>типа</w:t>
      </w:r>
      <w:r>
        <w:rPr>
          <w:rFonts w:ascii="Palatino Linotype" w:hAnsi="Palatino Linotype" w:cs="Palatino Linotype"/>
          <w:spacing w:val="-7"/>
          <w:w w:val="85"/>
        </w:rPr>
        <w:t xml:space="preserve"> </w:t>
      </w:r>
      <w:r>
        <w:rPr>
          <w:rFonts w:ascii="Palatino Linotype" w:hAnsi="Palatino Linotype" w:cs="Palatino Linotype"/>
          <w:w w:val="85"/>
        </w:rPr>
        <w:t>средств измерений</w:t>
      </w:r>
    </w:p>
    <w:p w:rsidR="007977EB" w:rsidRDefault="007977EB">
      <w:pPr>
        <w:pStyle w:val="BodyText"/>
        <w:spacing w:before="68" w:line="281" w:lineRule="exact"/>
        <w:ind w:right="247"/>
        <w:jc w:val="right"/>
      </w:pPr>
      <w:r>
        <w:br w:type="column"/>
      </w:r>
      <w:r>
        <w:rPr>
          <w:w w:val="90"/>
        </w:rPr>
        <w:t>Лист</w:t>
      </w:r>
      <w:r>
        <w:rPr>
          <w:spacing w:val="-6"/>
        </w:rPr>
        <w:t xml:space="preserve"> </w:t>
      </w:r>
      <w:r>
        <w:rPr>
          <w:w w:val="90"/>
        </w:rPr>
        <w:t>№</w:t>
      </w:r>
      <w:r>
        <w:rPr>
          <w:spacing w:val="34"/>
        </w:rPr>
        <w:t xml:space="preserve"> </w:t>
      </w:r>
      <w:r>
        <w:rPr>
          <w:spacing w:val="-10"/>
          <w:w w:val="90"/>
        </w:rPr>
        <w:t>1</w:t>
      </w:r>
    </w:p>
    <w:p w:rsidR="007977EB" w:rsidRDefault="007977EB">
      <w:pPr>
        <w:pStyle w:val="BodyText"/>
        <w:spacing w:line="281" w:lineRule="exact"/>
        <w:ind w:right="252"/>
        <w:jc w:val="right"/>
      </w:pPr>
      <w:r>
        <w:rPr>
          <w:w w:val="95"/>
        </w:rPr>
        <w:t>Вceгo</w:t>
      </w:r>
      <w:r>
        <w:rPr>
          <w:spacing w:val="-4"/>
          <w:w w:val="95"/>
        </w:rPr>
        <w:t xml:space="preserve"> </w:t>
      </w:r>
      <w:r>
        <w:rPr>
          <w:w w:val="95"/>
        </w:rPr>
        <w:t>листов</w:t>
      </w:r>
      <w:r>
        <w:rPr>
          <w:spacing w:val="-2"/>
          <w:w w:val="95"/>
        </w:rPr>
        <w:t xml:space="preserve"> </w:t>
      </w:r>
      <w:r>
        <w:rPr>
          <w:spacing w:val="-10"/>
          <w:w w:val="95"/>
        </w:rPr>
        <w:t>4</w:t>
      </w:r>
    </w:p>
    <w:p w:rsidR="007977EB" w:rsidRDefault="007977EB">
      <w:pPr>
        <w:spacing w:line="281" w:lineRule="exact"/>
        <w:jc w:val="right"/>
        <w:sectPr w:rsidR="007977EB">
          <w:type w:val="continuous"/>
          <w:pgSz w:w="11900" w:h="16840"/>
          <w:pgMar w:top="620" w:right="340" w:bottom="280" w:left="1180" w:header="720" w:footer="720" w:gutter="0"/>
          <w:cols w:num="2" w:space="720" w:equalWidth="0">
            <w:col w:w="4416" w:space="3953"/>
            <w:col w:w="2011"/>
          </w:cols>
        </w:sectPr>
      </w:pPr>
    </w:p>
    <w:p w:rsidR="007977EB" w:rsidRDefault="007977EB">
      <w:pPr>
        <w:pStyle w:val="BodyText"/>
        <w:rPr>
          <w:sz w:val="20"/>
          <w:szCs w:val="20"/>
        </w:rPr>
      </w:pPr>
    </w:p>
    <w:p w:rsidR="007977EB" w:rsidRDefault="007977EB">
      <w:pPr>
        <w:pStyle w:val="BodyText"/>
        <w:spacing w:before="2"/>
        <w:rPr>
          <w:sz w:val="18"/>
          <w:szCs w:val="18"/>
        </w:rPr>
      </w:pPr>
    </w:p>
    <w:p w:rsidR="007977EB" w:rsidRDefault="007977EB">
      <w:pPr>
        <w:pStyle w:val="BodyText"/>
        <w:spacing w:before="89"/>
        <w:ind w:left="1081" w:right="1099"/>
        <w:jc w:val="center"/>
      </w:pPr>
      <w:r>
        <w:rPr>
          <w:w w:val="95"/>
        </w:rPr>
        <w:t>ОПИСАНИЕ</w:t>
      </w:r>
      <w:r>
        <w:rPr>
          <w:spacing w:val="-5"/>
          <w:w w:val="95"/>
        </w:rPr>
        <w:t xml:space="preserve"> </w:t>
      </w:r>
      <w:r>
        <w:rPr>
          <w:w w:val="95"/>
        </w:rPr>
        <w:t>ТИПА</w:t>
      </w:r>
      <w:r>
        <w:rPr>
          <w:spacing w:val="-10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ИЗМЕРЕНИЙ</w:t>
      </w:r>
    </w:p>
    <w:p w:rsidR="007977EB" w:rsidRDefault="007977EB">
      <w:pPr>
        <w:pStyle w:val="BodyText"/>
        <w:spacing w:before="11"/>
        <w:rPr>
          <w:sz w:val="23"/>
          <w:szCs w:val="23"/>
        </w:rPr>
      </w:pPr>
    </w:p>
    <w:p w:rsidR="007977EB" w:rsidRDefault="007977EB">
      <w:pPr>
        <w:pStyle w:val="Title"/>
      </w:pPr>
      <w:r>
        <w:t>Манометры, вакуумметры и</w:t>
      </w:r>
      <w:r>
        <w:rPr>
          <w:spacing w:val="-9"/>
        </w:rPr>
        <w:t xml:space="preserve"> </w:t>
      </w:r>
      <w:r>
        <w:t>мановакуумметры</w:t>
      </w:r>
      <w:r>
        <w:rPr>
          <w:spacing w:val="-14"/>
        </w:rPr>
        <w:t xml:space="preserve"> </w:t>
      </w:r>
      <w:r>
        <w:t>показывающие ДМ</w:t>
      </w:r>
      <w:r>
        <w:rPr>
          <w:spacing w:val="-8"/>
        </w:rPr>
        <w:t xml:space="preserve"> </w:t>
      </w:r>
      <w:r>
        <w:t>8010,</w:t>
      </w:r>
      <w:r>
        <w:rPr>
          <w:spacing w:val="-2"/>
        </w:rPr>
        <w:t xml:space="preserve"> </w:t>
      </w:r>
      <w:r>
        <w:t>ДВ</w:t>
      </w:r>
      <w:r>
        <w:rPr>
          <w:spacing w:val="-9"/>
        </w:rPr>
        <w:t xml:space="preserve"> </w:t>
      </w:r>
      <w:r>
        <w:t>8010, ДА 8010</w:t>
      </w:r>
    </w:p>
    <w:p w:rsidR="007977EB" w:rsidRDefault="007977EB">
      <w:pPr>
        <w:pStyle w:val="BodyText"/>
        <w:spacing w:before="7"/>
        <w:rPr>
          <w:sz w:val="23"/>
          <w:szCs w:val="23"/>
        </w:rPr>
      </w:pPr>
    </w:p>
    <w:p w:rsidR="007977EB" w:rsidRDefault="007977EB">
      <w:pPr>
        <w:pStyle w:val="Heading1"/>
        <w:jc w:val="both"/>
      </w:pPr>
      <w:r>
        <w:rPr>
          <w:spacing w:val="-2"/>
          <w:w w:val="95"/>
        </w:rPr>
        <w:t>Назначение</w:t>
      </w:r>
      <w:r>
        <w:rPr>
          <w:spacing w:val="10"/>
        </w:rPr>
        <w:t xml:space="preserve"> </w:t>
      </w:r>
      <w:r>
        <w:rPr>
          <w:spacing w:val="-2"/>
          <w:w w:val="95"/>
        </w:rPr>
        <w:t>средства</w:t>
      </w:r>
      <w:r>
        <w:rPr>
          <w:spacing w:val="2"/>
        </w:rPr>
        <w:t xml:space="preserve"> </w:t>
      </w:r>
      <w:r>
        <w:rPr>
          <w:spacing w:val="-2"/>
          <w:w w:val="95"/>
        </w:rPr>
        <w:t>измерений</w:t>
      </w:r>
    </w:p>
    <w:p w:rsidR="007977EB" w:rsidRDefault="007977EB">
      <w:pPr>
        <w:pStyle w:val="BodyText"/>
        <w:spacing w:line="230" w:lineRule="auto"/>
        <w:ind w:left="237" w:right="226" w:firstLine="853"/>
        <w:jc w:val="both"/>
      </w:pPr>
      <w:r>
        <w:t>Манометры, вакуумметры и мановакуумметры показывающие ДМ 8010, ДВ 8010, ДА</w:t>
      </w:r>
      <w:r>
        <w:rPr>
          <w:spacing w:val="-15"/>
        </w:rPr>
        <w:t xml:space="preserve"> </w:t>
      </w:r>
      <w:r>
        <w:t>8010 (далее по тексту</w:t>
      </w:r>
      <w:r>
        <w:rPr>
          <w:spacing w:val="40"/>
        </w:rPr>
        <w:t xml:space="preserve"> </w:t>
      </w:r>
      <w:r>
        <w:t xml:space="preserve">манометры) предназначены для измерения избыточного и </w:t>
      </w:r>
      <w:r>
        <w:rPr>
          <w:w w:val="95"/>
        </w:rPr>
        <w:t>вакуумметрического давления неагрессивных, некристаллизующихся жидкостей,</w:t>
      </w:r>
      <w:r>
        <w:rPr>
          <w:spacing w:val="40"/>
        </w:rPr>
        <w:t xml:space="preserve"> </w:t>
      </w:r>
      <w:r>
        <w:rPr>
          <w:w w:val="95"/>
        </w:rPr>
        <w:t>газа и пара.</w:t>
      </w:r>
    </w:p>
    <w:p w:rsidR="007977EB" w:rsidRDefault="007977EB">
      <w:pPr>
        <w:pStyle w:val="BodyText"/>
        <w:spacing w:before="1"/>
        <w:rPr>
          <w:sz w:val="24"/>
          <w:szCs w:val="24"/>
        </w:rPr>
      </w:pPr>
    </w:p>
    <w:p w:rsidR="007977EB" w:rsidRDefault="007977EB">
      <w:pPr>
        <w:pStyle w:val="Heading1"/>
        <w:ind w:left="236"/>
        <w:jc w:val="both"/>
      </w:pPr>
      <w:r>
        <w:rPr>
          <w:w w:val="95"/>
        </w:rPr>
        <w:t>Описание</w:t>
      </w:r>
      <w:r>
        <w:rPr>
          <w:spacing w:val="-1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измерений</w:t>
      </w:r>
    </w:p>
    <w:p w:rsidR="007977EB" w:rsidRDefault="007977EB">
      <w:pPr>
        <w:pStyle w:val="BodyText"/>
        <w:spacing w:line="230" w:lineRule="auto"/>
        <w:ind w:left="236" w:right="239" w:firstLine="853"/>
        <w:jc w:val="both"/>
      </w:pPr>
      <w:r>
        <w:t>Принцип действия манометров основан на</w:t>
      </w:r>
      <w:r>
        <w:rPr>
          <w:spacing w:val="-3"/>
        </w:rPr>
        <w:t xml:space="preserve"> </w:t>
      </w:r>
      <w:r>
        <w:t>уравновешивании</w:t>
      </w:r>
      <w:r>
        <w:rPr>
          <w:spacing w:val="-7"/>
        </w:rPr>
        <w:t xml:space="preserve"> </w:t>
      </w:r>
      <w:r>
        <w:t xml:space="preserve">измеряемого давления силами упругой деформации манометрической пружины. Под воздействием измеряемого </w:t>
      </w:r>
      <w:r>
        <w:rPr>
          <w:spacing w:val="-2"/>
        </w:rPr>
        <w:t>давления</w:t>
      </w:r>
      <w:r>
        <w:rPr>
          <w:spacing w:val="-7"/>
        </w:rPr>
        <w:t xml:space="preserve"> </w:t>
      </w:r>
      <w:r>
        <w:rPr>
          <w:spacing w:val="-2"/>
        </w:rPr>
        <w:t>свободный</w:t>
      </w:r>
      <w:r>
        <w:rPr>
          <w:spacing w:val="-5"/>
        </w:rPr>
        <w:t xml:space="preserve"> </w:t>
      </w:r>
      <w:r>
        <w:rPr>
          <w:spacing w:val="-2"/>
        </w:rPr>
        <w:t>конец</w:t>
      </w:r>
      <w:r>
        <w:rPr>
          <w:spacing w:val="-8"/>
        </w:rPr>
        <w:t xml:space="preserve"> </w:t>
      </w:r>
      <w:r>
        <w:rPr>
          <w:spacing w:val="-2"/>
        </w:rPr>
        <w:t>пружины</w:t>
      </w:r>
      <w:r>
        <w:rPr>
          <w:spacing w:val="-8"/>
        </w:rPr>
        <w:t xml:space="preserve"> </w:t>
      </w:r>
      <w:r>
        <w:rPr>
          <w:spacing w:val="-2"/>
        </w:rPr>
        <w:t>перемещается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через</w:t>
      </w:r>
      <w:r>
        <w:rPr>
          <w:spacing w:val="-10"/>
        </w:rPr>
        <w:t xml:space="preserve"> </w:t>
      </w:r>
      <w:r>
        <w:rPr>
          <w:spacing w:val="-2"/>
        </w:rPr>
        <w:t>передаточный</w:t>
      </w:r>
      <w:r>
        <w:rPr>
          <w:spacing w:val="-7"/>
        </w:rPr>
        <w:t xml:space="preserve"> </w:t>
      </w:r>
      <w:r>
        <w:rPr>
          <w:spacing w:val="-2"/>
        </w:rPr>
        <w:t>механизм</w:t>
      </w:r>
      <w:r>
        <w:rPr>
          <w:spacing w:val="-4"/>
        </w:rPr>
        <w:t xml:space="preserve"> </w:t>
      </w:r>
      <w:r>
        <w:rPr>
          <w:spacing w:val="-2"/>
        </w:rPr>
        <w:t xml:space="preserve">приводит </w:t>
      </w:r>
      <w:r>
        <w:rPr>
          <w:w w:val="95"/>
        </w:rPr>
        <w:t>во вращательное движение указательную</w:t>
      </w:r>
      <w:r>
        <w:rPr>
          <w:spacing w:val="40"/>
        </w:rPr>
        <w:t xml:space="preserve"> </w:t>
      </w:r>
      <w:r>
        <w:rPr>
          <w:w w:val="95"/>
        </w:rPr>
        <w:t>стрелку манометра.</w:t>
      </w:r>
    </w:p>
    <w:p w:rsidR="007977EB" w:rsidRDefault="007977EB">
      <w:pPr>
        <w:pStyle w:val="BodyText"/>
        <w:spacing w:line="232" w:lineRule="auto"/>
        <w:ind w:left="237" w:right="249" w:firstLine="854"/>
        <w:jc w:val="both"/>
      </w:pPr>
      <w:r>
        <w:t>Манометры изготавливаются в стальном корпусе диаметром 250 мм с радиальным расположением штуцера.</w:t>
      </w:r>
    </w:p>
    <w:p w:rsidR="007977EB" w:rsidRDefault="007977EB">
      <w:pPr>
        <w:pStyle w:val="BodyText"/>
        <w:spacing w:line="275" w:lineRule="exact"/>
        <w:ind w:left="1090"/>
        <w:jc w:val="both"/>
      </w:pPr>
      <w:r>
        <w:rPr>
          <w:w w:val="95"/>
        </w:rPr>
        <w:t>Фотография</w:t>
      </w:r>
      <w:r>
        <w:t xml:space="preserve"> </w:t>
      </w:r>
      <w:r>
        <w:rPr>
          <w:w w:val="95"/>
        </w:rPr>
        <w:t>общего</w:t>
      </w:r>
      <w:r>
        <w:rPr>
          <w:spacing w:val="-6"/>
          <w:w w:val="95"/>
        </w:rPr>
        <w:t xml:space="preserve"> </w:t>
      </w:r>
      <w:r>
        <w:rPr>
          <w:w w:val="95"/>
        </w:rPr>
        <w:t>вида</w:t>
      </w:r>
      <w:r>
        <w:rPr>
          <w:spacing w:val="-10"/>
          <w:w w:val="95"/>
        </w:rPr>
        <w:t xml:space="preserve"> </w:t>
      </w:r>
      <w:r>
        <w:rPr>
          <w:w w:val="95"/>
        </w:rPr>
        <w:t>манометров</w:t>
      </w:r>
      <w:r>
        <w:t xml:space="preserve"> </w:t>
      </w:r>
      <w:r>
        <w:rPr>
          <w:w w:val="95"/>
        </w:rPr>
        <w:t>приведена</w:t>
      </w:r>
      <w: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рисунке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1.</w:t>
      </w:r>
    </w:p>
    <w:p w:rsidR="007977EB" w:rsidRDefault="007977EB">
      <w:pPr>
        <w:pStyle w:val="BodyText"/>
        <w:rPr>
          <w:sz w:val="20"/>
          <w:szCs w:val="20"/>
        </w:rPr>
      </w:pPr>
    </w:p>
    <w:p w:rsidR="007977EB" w:rsidRDefault="007977EB">
      <w:pPr>
        <w:pStyle w:val="BodyText"/>
        <w:spacing w:before="4"/>
        <w:rPr>
          <w:sz w:val="29"/>
          <w:szCs w:val="29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92.5pt;margin-top:18.1pt;width:264.95pt;height:287.5pt;z-index:251657216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spacing w:before="175"/>
        <w:ind w:left="1088" w:right="1099"/>
        <w:jc w:val="center"/>
      </w:pPr>
      <w:r>
        <w:rPr>
          <w:w w:val="95"/>
        </w:rPr>
        <w:t>Рисунок</w:t>
      </w:r>
      <w:r>
        <w:rPr>
          <w:spacing w:val="-3"/>
        </w:rPr>
        <w:t xml:space="preserve"> </w:t>
      </w:r>
      <w:r>
        <w:rPr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Фотография</w:t>
      </w:r>
      <w:r>
        <w:rPr>
          <w:spacing w:val="4"/>
        </w:rPr>
        <w:t xml:space="preserve"> </w:t>
      </w:r>
      <w:r>
        <w:rPr>
          <w:w w:val="95"/>
        </w:rPr>
        <w:t>общего</w:t>
      </w:r>
      <w:r>
        <w:rPr>
          <w:spacing w:val="-1"/>
        </w:rPr>
        <w:t xml:space="preserve"> </w:t>
      </w:r>
      <w:r>
        <w:rPr>
          <w:w w:val="95"/>
        </w:rPr>
        <w:t>вида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манометров</w:t>
      </w:r>
    </w:p>
    <w:p w:rsidR="007977EB" w:rsidRDefault="007977EB">
      <w:pPr>
        <w:jc w:val="center"/>
        <w:sectPr w:rsidR="007977EB">
          <w:type w:val="continuous"/>
          <w:pgSz w:w="11900" w:h="16840"/>
          <w:pgMar w:top="620" w:right="340" w:bottom="280" w:left="1180" w:header="720" w:footer="720" w:gutter="0"/>
          <w:cols w:space="720"/>
        </w:sectPr>
      </w:pPr>
    </w:p>
    <w:p w:rsidR="007977EB" w:rsidRDefault="007977EB">
      <w:pPr>
        <w:pStyle w:val="BodyText"/>
        <w:spacing w:before="2"/>
        <w:rPr>
          <w:sz w:val="15"/>
          <w:szCs w:val="15"/>
        </w:rPr>
      </w:pPr>
    </w:p>
    <w:p w:rsidR="007977EB" w:rsidRDefault="007977EB">
      <w:pPr>
        <w:pStyle w:val="BodyText"/>
        <w:spacing w:before="90"/>
        <w:ind w:left="1131" w:right="1099"/>
        <w:jc w:val="center"/>
      </w:pPr>
      <w:r>
        <w:rPr>
          <w:w w:val="95"/>
        </w:rPr>
        <w:t>Схема</w:t>
      </w:r>
      <w:r>
        <w:rPr>
          <w:spacing w:val="-8"/>
          <w:w w:val="95"/>
        </w:rPr>
        <w:t xml:space="preserve"> </w:t>
      </w:r>
      <w:r>
        <w:rPr>
          <w:w w:val="95"/>
        </w:rPr>
        <w:t>обозначения</w:t>
      </w:r>
      <w:r>
        <w:rPr>
          <w:spacing w:val="6"/>
        </w:rPr>
        <w:t xml:space="preserve"> </w:t>
      </w:r>
      <w:r>
        <w:rPr>
          <w:w w:val="95"/>
        </w:rPr>
        <w:t>мест</w:t>
      </w:r>
      <w:r>
        <w:rPr>
          <w:spacing w:val="-7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нанесения</w:t>
      </w:r>
      <w:r>
        <w:rPr>
          <w:spacing w:val="-2"/>
        </w:rPr>
        <w:t xml:space="preserve"> </w:t>
      </w:r>
      <w:r>
        <w:rPr>
          <w:w w:val="95"/>
        </w:rPr>
        <w:t>оттисков</w:t>
      </w:r>
      <w:r>
        <w:rPr>
          <w:spacing w:val="-2"/>
          <w:w w:val="95"/>
        </w:rPr>
        <w:t xml:space="preserve"> </w:t>
      </w:r>
      <w:r>
        <w:rPr>
          <w:w w:val="95"/>
        </w:rPr>
        <w:t>клейм</w:t>
      </w:r>
      <w:r>
        <w:rPr>
          <w:spacing w:val="-6"/>
          <w:w w:val="95"/>
        </w:rPr>
        <w:t xml:space="preserve"> </w:t>
      </w:r>
      <w:r>
        <w:rPr>
          <w:w w:val="95"/>
        </w:rPr>
        <w:t>приведена</w:t>
      </w:r>
      <w:r>
        <w:rPr>
          <w:spacing w:val="1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рисунке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2.</w:t>
      </w:r>
    </w:p>
    <w:p w:rsidR="007977EB" w:rsidRDefault="007977EB">
      <w:pPr>
        <w:pStyle w:val="BodyText"/>
        <w:spacing w:before="10"/>
        <w:rPr>
          <w:sz w:val="19"/>
          <w:szCs w:val="19"/>
        </w:rPr>
      </w:pPr>
      <w:r>
        <w:rPr>
          <w:noProof/>
          <w:lang w:eastAsia="ru-RU"/>
        </w:rPr>
        <w:pict>
          <v:shape id="image2.png" o:spid="_x0000_s1028" type="#_x0000_t75" style="position:absolute;margin-left:131.55pt;margin-top:12.65pt;width:183.85pt;height:228.5pt;z-index: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  <w:r>
        <w:rPr>
          <w:noProof/>
          <w:lang w:eastAsia="ru-RU"/>
        </w:rPr>
        <w:pict>
          <v:shape id="image3.png" o:spid="_x0000_s1029" type="#_x0000_t75" style="position:absolute;margin-left:325.95pt;margin-top:13.85pt;width:181.2pt;height:227.75pt;z-index:251656192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7977EB" w:rsidRDefault="007977EB">
      <w:pPr>
        <w:pStyle w:val="BodyText"/>
        <w:spacing w:before="84"/>
        <w:ind w:left="1099" w:right="1099"/>
        <w:jc w:val="center"/>
      </w:pPr>
      <w:r>
        <w:rPr>
          <w:w w:val="95"/>
        </w:rPr>
        <w:t>Рисунок</w:t>
      </w:r>
      <w:r>
        <w:rPr>
          <w:spacing w:val="-3"/>
        </w:rPr>
        <w:t xml:space="preserve"> </w:t>
      </w:r>
      <w:r>
        <w:rPr>
          <w:w w:val="95"/>
        </w:rPr>
        <w:t>2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Схема</w:t>
      </w:r>
      <w:r>
        <w:rPr>
          <w:spacing w:val="-5"/>
          <w:w w:val="95"/>
        </w:rPr>
        <w:t xml:space="preserve"> </w:t>
      </w:r>
      <w:r>
        <w:rPr>
          <w:w w:val="95"/>
        </w:rPr>
        <w:t>обозначения</w:t>
      </w:r>
      <w:r>
        <w:rPr>
          <w:spacing w:val="6"/>
        </w:rPr>
        <w:t xml:space="preserve"> </w:t>
      </w:r>
      <w:r>
        <w:rPr>
          <w:w w:val="95"/>
        </w:rPr>
        <w:t>мест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7"/>
          <w:w w:val="95"/>
        </w:rPr>
        <w:t xml:space="preserve"> </w:t>
      </w:r>
      <w:r>
        <w:rPr>
          <w:w w:val="95"/>
        </w:rPr>
        <w:t>нанесения</w:t>
      </w:r>
      <w:r>
        <w:rPr>
          <w:spacing w:val="1"/>
        </w:rPr>
        <w:t xml:space="preserve"> </w:t>
      </w:r>
      <w:r>
        <w:rPr>
          <w:w w:val="95"/>
        </w:rPr>
        <w:t>оттисков</w:t>
      </w:r>
      <w:r>
        <w:rPr>
          <w:spacing w:val="1"/>
        </w:rPr>
        <w:t xml:space="preserve"> </w:t>
      </w:r>
      <w:r>
        <w:rPr>
          <w:spacing w:val="-2"/>
          <w:w w:val="95"/>
        </w:rPr>
        <w:t>клейм</w:t>
      </w:r>
    </w:p>
    <w:p w:rsidR="007977EB" w:rsidRDefault="007977EB">
      <w:pPr>
        <w:pStyle w:val="BodyText"/>
        <w:spacing w:before="185" w:line="228" w:lineRule="auto"/>
        <w:ind w:left="241" w:firstLine="849"/>
      </w:pPr>
      <w:r>
        <w:rPr>
          <w:noProof/>
          <w:lang w:eastAsia="ru-RU"/>
        </w:rPr>
        <w:pict>
          <v:shape id="image4.png" o:spid="_x0000_s1030" type="#_x0000_t75" style="position:absolute;left:0;text-align:left;margin-left:175.7pt;margin-top:38.35pt;width:286.1pt;height:216.25pt;z-index:-251657216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w w:val="95"/>
        </w:rPr>
        <w:t>Схема обозначения места пломбировки от</w:t>
      </w:r>
      <w:r>
        <w:rPr>
          <w:spacing w:val="-3"/>
          <w:w w:val="95"/>
        </w:rPr>
        <w:t xml:space="preserve"> </w:t>
      </w:r>
      <w:r>
        <w:rPr>
          <w:w w:val="95"/>
        </w:rPr>
        <w:t>несанкционированного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доступа приведена на </w:t>
      </w:r>
      <w:r>
        <w:t>рисунке 3.</w:t>
      </w: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spacing w:before="226" w:line="550" w:lineRule="atLeast"/>
        <w:ind w:left="240" w:firstLine="519"/>
      </w:pPr>
      <w:r>
        <w:rPr>
          <w:w w:val="95"/>
        </w:rPr>
        <w:t>Рисунок 3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Схема обозначения</w:t>
      </w:r>
      <w:r>
        <w:t xml:space="preserve"> </w:t>
      </w:r>
      <w:r>
        <w:rPr>
          <w:w w:val="95"/>
        </w:rPr>
        <w:t>места пломбировки</w:t>
      </w:r>
      <w:r>
        <w:rPr>
          <w:spacing w:val="17"/>
        </w:rPr>
        <w:t xml:space="preserve"> </w:t>
      </w:r>
      <w:r>
        <w:rPr>
          <w:w w:val="95"/>
        </w:rPr>
        <w:t>от</w:t>
      </w:r>
      <w:r>
        <w:rPr>
          <w:spacing w:val="-3"/>
          <w:w w:val="95"/>
        </w:rPr>
        <w:t xml:space="preserve"> </w:t>
      </w:r>
      <w:r>
        <w:rPr>
          <w:w w:val="95"/>
        </w:rPr>
        <w:t>несанкционированного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доступа </w:t>
      </w:r>
      <w:r>
        <w:t>Программное обеспечение</w:t>
      </w:r>
    </w:p>
    <w:p w:rsidR="007977EB" w:rsidRDefault="007977EB">
      <w:pPr>
        <w:pStyle w:val="BodyText"/>
        <w:spacing w:line="276" w:lineRule="exact"/>
        <w:ind w:left="236"/>
      </w:pPr>
      <w:r>
        <w:rPr>
          <w:spacing w:val="-2"/>
        </w:rPr>
        <w:t>отсутствует.</w:t>
      </w:r>
    </w:p>
    <w:p w:rsidR="007977EB" w:rsidRDefault="007977EB">
      <w:pPr>
        <w:pStyle w:val="BodyText"/>
        <w:spacing w:before="1"/>
      </w:pPr>
    </w:p>
    <w:p w:rsidR="007977EB" w:rsidRDefault="007977EB">
      <w:pPr>
        <w:pStyle w:val="BodyText"/>
        <w:spacing w:line="225" w:lineRule="auto"/>
        <w:ind w:left="240" w:right="3775" w:firstLine="1"/>
      </w:pPr>
      <w:r>
        <w:t>Метрологические и технические характеристики приведены в</w:t>
      </w:r>
      <w:r>
        <w:rPr>
          <w:spacing w:val="-4"/>
        </w:rPr>
        <w:t xml:space="preserve"> </w:t>
      </w:r>
      <w:r>
        <w:t>таблицах 1 и</w:t>
      </w:r>
      <w:r>
        <w:rPr>
          <w:spacing w:val="-5"/>
        </w:rPr>
        <w:t xml:space="preserve"> </w:t>
      </w:r>
      <w:r>
        <w:t>2.</w:t>
      </w:r>
    </w:p>
    <w:p w:rsidR="007977EB" w:rsidRDefault="007977EB">
      <w:pPr>
        <w:pStyle w:val="BodyText"/>
        <w:spacing w:before="195" w:after="13"/>
        <w:ind w:left="238"/>
      </w:pPr>
      <w:r>
        <w:rPr>
          <w:w w:val="95"/>
        </w:rPr>
        <w:t>Таблица</w:t>
      </w:r>
      <w:r>
        <w:rPr>
          <w:spacing w:val="4"/>
        </w:rPr>
        <w:t xml:space="preserve"> </w:t>
      </w:r>
      <w:r>
        <w:rPr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Метрологические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технические</w:t>
      </w:r>
      <w:r>
        <w:rPr>
          <w:spacing w:val="10"/>
        </w:rPr>
        <w:t xml:space="preserve"> </w:t>
      </w:r>
      <w:r>
        <w:rPr>
          <w:w w:val="95"/>
        </w:rPr>
        <w:t>характеристики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манометров</w:t>
      </w: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97"/>
        <w:gridCol w:w="2137"/>
      </w:tblGrid>
      <w:tr w:rsidR="007977EB">
        <w:trPr>
          <w:trHeight w:val="282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60" w:lineRule="exact"/>
              <w:ind w:left="2348" w:right="2307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Наименование</w:t>
            </w:r>
            <w:r>
              <w:rPr>
                <w:spacing w:val="57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характеристики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60" w:lineRule="exact"/>
              <w:ind w:left="236" w:right="222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Значение</w:t>
            </w:r>
          </w:p>
        </w:tc>
      </w:tr>
      <w:tr w:rsidR="007977EB">
        <w:trPr>
          <w:trHeight w:val="546"/>
        </w:trPr>
        <w:tc>
          <w:tcPr>
            <w:tcW w:w="7897" w:type="dxa"/>
          </w:tcPr>
          <w:p w:rsidR="007977EB" w:rsidRDefault="007977EB">
            <w:pPr>
              <w:pStyle w:val="TableParagraph"/>
              <w:spacing w:before="97" w:line="240" w:lineRule="auto"/>
              <w:ind w:left="118"/>
              <w:jc w:val="left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Диапазоны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показаний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манометров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41" w:lineRule="exact"/>
              <w:ind w:left="254" w:right="222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Представлены</w:t>
            </w:r>
            <w:r>
              <w:rPr>
                <w:spacing w:val="58"/>
                <w:sz w:val="25"/>
                <w:szCs w:val="25"/>
              </w:rPr>
              <w:t xml:space="preserve"> </w:t>
            </w:r>
            <w:r>
              <w:rPr>
                <w:spacing w:val="-10"/>
                <w:sz w:val="25"/>
                <w:szCs w:val="25"/>
              </w:rPr>
              <w:t>в</w:t>
            </w:r>
          </w:p>
          <w:p w:rsidR="007977EB" w:rsidRDefault="007977EB">
            <w:pPr>
              <w:pStyle w:val="TableParagraph"/>
              <w:spacing w:line="283" w:lineRule="exact"/>
              <w:ind w:left="253" w:right="22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таблице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10"/>
                <w:sz w:val="25"/>
                <w:szCs w:val="25"/>
              </w:rPr>
              <w:t>2</w:t>
            </w:r>
          </w:p>
        </w:tc>
      </w:tr>
      <w:tr w:rsidR="007977EB">
        <w:trPr>
          <w:trHeight w:val="268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48" w:lineRule="exact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Класс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точности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ГОСТ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2405-</w:t>
            </w:r>
            <w:r>
              <w:rPr>
                <w:spacing w:val="-5"/>
                <w:w w:val="95"/>
                <w:sz w:val="25"/>
                <w:szCs w:val="25"/>
              </w:rPr>
              <w:t>88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48" w:lineRule="exact"/>
              <w:ind w:left="246" w:right="222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1,5</w:t>
            </w:r>
          </w:p>
        </w:tc>
      </w:tr>
    </w:tbl>
    <w:p w:rsidR="007977EB" w:rsidRDefault="007977EB">
      <w:pPr>
        <w:spacing w:line="248" w:lineRule="exact"/>
        <w:rPr>
          <w:sz w:val="25"/>
          <w:szCs w:val="25"/>
        </w:rPr>
        <w:sectPr w:rsidR="007977EB">
          <w:headerReference w:type="default" r:id="rId11"/>
          <w:pgSz w:w="11900" w:h="16840"/>
          <w:pgMar w:top="1240" w:right="340" w:bottom="280" w:left="1180" w:header="699" w:footer="0" w:gutter="0"/>
          <w:pgNumType w:start="2"/>
          <w:cols w:space="720"/>
        </w:sectPr>
      </w:pPr>
    </w:p>
    <w:p w:rsidR="007977EB" w:rsidRDefault="007977EB">
      <w:pPr>
        <w:pStyle w:val="BodyText"/>
        <w:spacing w:before="2"/>
        <w:rPr>
          <w:sz w:val="15"/>
          <w:szCs w:val="15"/>
        </w:rPr>
      </w:pPr>
    </w:p>
    <w:p w:rsidR="007977EB" w:rsidRDefault="007977EB">
      <w:pPr>
        <w:pStyle w:val="BodyText"/>
        <w:spacing w:before="90" w:after="13"/>
        <w:ind w:left="236"/>
      </w:pPr>
      <w:r>
        <w:rPr>
          <w:w w:val="95"/>
        </w:rPr>
        <w:t>Продолжение</w:t>
      </w:r>
      <w:r>
        <w:rPr>
          <w:spacing w:val="-3"/>
        </w:rPr>
        <w:t xml:space="preserve"> </w:t>
      </w:r>
      <w:r>
        <w:rPr>
          <w:w w:val="95"/>
        </w:rPr>
        <w:t>таблицы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1</w:t>
      </w: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97"/>
        <w:gridCol w:w="2137"/>
      </w:tblGrid>
      <w:tr w:rsidR="007977EB">
        <w:trPr>
          <w:trHeight w:val="287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60" w:lineRule="exact"/>
              <w:ind w:left="2348" w:right="2307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Наименование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характеристики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60" w:lineRule="exact"/>
              <w:ind w:left="606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Значение</w:t>
            </w:r>
          </w:p>
        </w:tc>
      </w:tr>
      <w:tr w:rsidR="007977EB">
        <w:trPr>
          <w:trHeight w:val="268"/>
        </w:trPr>
        <w:tc>
          <w:tcPr>
            <w:tcW w:w="7897" w:type="dxa"/>
          </w:tcPr>
          <w:p w:rsidR="007977EB" w:rsidRDefault="007977EB">
            <w:pPr>
              <w:pStyle w:val="TableParagraph"/>
              <w:ind w:left="118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Диапазон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измерений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избыточного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давления,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%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диапазона</w:t>
            </w:r>
            <w:r>
              <w:rPr>
                <w:spacing w:val="-2"/>
                <w:w w:val="95"/>
                <w:sz w:val="25"/>
                <w:szCs w:val="25"/>
              </w:rPr>
              <w:t xml:space="preserve"> показаний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ind w:left="0" w:right="548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75</w:t>
            </w:r>
          </w:p>
        </w:tc>
      </w:tr>
      <w:tr w:rsidR="007977EB">
        <w:trPr>
          <w:trHeight w:val="551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51" w:lineRule="exact"/>
              <w:ind w:left="118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Диапазон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измерений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вакуумметрического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давления,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%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диапазона</w:t>
            </w:r>
          </w:p>
          <w:p w:rsidR="007977EB" w:rsidRDefault="007977EB">
            <w:pPr>
              <w:pStyle w:val="TableParagraph"/>
              <w:spacing w:before="70" w:line="240" w:lineRule="auto"/>
              <w:ind w:left="123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ПОКіlЗіlНИЙ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before="97" w:line="240" w:lineRule="auto"/>
              <w:ind w:left="0" w:right="488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100</w:t>
            </w:r>
          </w:p>
        </w:tc>
      </w:tr>
      <w:tr w:rsidR="007977EB">
        <w:trPr>
          <w:trHeight w:val="546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39" w:lineRule="exact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Пределы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допускаемой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основной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приведенной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(к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диапазону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измерения)</w:t>
            </w:r>
          </w:p>
          <w:p w:rsidR="007977EB" w:rsidRDefault="007977EB">
            <w:pPr>
              <w:pStyle w:val="TableParagraph"/>
              <w:spacing w:line="281" w:lineRule="exact"/>
              <w:ind w:left="121"/>
              <w:jc w:val="left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погрешности</w:t>
            </w:r>
            <w:r>
              <w:rPr>
                <w:spacing w:val="18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измерения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избыточного</w:t>
            </w:r>
            <w:r>
              <w:rPr>
                <w:spacing w:val="16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вакуумметрического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давлений,</w:t>
            </w:r>
            <w:r>
              <w:rPr>
                <w:spacing w:val="14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%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before="6" w:line="240" w:lineRule="auto"/>
              <w:ind w:left="0"/>
              <w:jc w:val="left"/>
              <w:rPr>
                <w:sz w:val="14"/>
                <w:szCs w:val="14"/>
              </w:rPr>
            </w:pPr>
          </w:p>
          <w:p w:rsidR="007977EB" w:rsidRDefault="007977EB">
            <w:pPr>
              <w:pStyle w:val="TableParagraph"/>
              <w:spacing w:line="201" w:lineRule="exact"/>
              <w:ind w:left="860"/>
              <w:jc w:val="left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eastAsia="ru-RU"/>
              </w:rPr>
              <w:pict>
                <v:shape id="image5.png" o:spid="_x0000_i1025" type="#_x0000_t75" style="width:21pt;height:9.75pt;visibility:visible">
                  <v:imagedata r:id="rId12" o:title=""/>
                </v:shape>
              </w:pict>
            </w:r>
          </w:p>
        </w:tc>
      </w:tr>
      <w:tr w:rsidR="007977EB">
        <w:trPr>
          <w:trHeight w:val="263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41" w:lineRule="exact"/>
              <w:jc w:val="left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Вариация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показаний,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%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41" w:lineRule="exact"/>
              <w:ind w:left="246" w:right="222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1,5</w:t>
            </w:r>
          </w:p>
        </w:tc>
      </w:tr>
      <w:tr w:rsidR="007977EB">
        <w:trPr>
          <w:trHeight w:val="277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51" w:lineRule="exact"/>
              <w:ind w:left="119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Температурный</w:t>
            </w:r>
            <w:r>
              <w:rPr>
                <w:spacing w:val="7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коэффициент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диапазоне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температур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-50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+60,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spacing w:val="-4"/>
                <w:w w:val="95"/>
                <w:sz w:val="25"/>
                <w:szCs w:val="25"/>
              </w:rPr>
              <w:t>%/°C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51" w:lineRule="exact"/>
              <w:ind w:left="239" w:right="222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0,06</w:t>
            </w:r>
          </w:p>
        </w:tc>
      </w:tr>
      <w:tr w:rsidR="007977EB">
        <w:trPr>
          <w:trHeight w:val="268"/>
        </w:trPr>
        <w:tc>
          <w:tcPr>
            <w:tcW w:w="7897" w:type="dxa"/>
          </w:tcPr>
          <w:p w:rsidR="007977EB" w:rsidRDefault="007977EB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Степень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защиты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проникновения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пыли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воды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ГОСТ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14254-</w:t>
            </w:r>
            <w:r>
              <w:rPr>
                <w:spacing w:val="-5"/>
                <w:w w:val="95"/>
                <w:sz w:val="25"/>
                <w:szCs w:val="25"/>
              </w:rPr>
              <w:t>96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41" w:lineRule="exact"/>
              <w:ind w:left="245" w:right="22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IP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40</w:t>
            </w:r>
          </w:p>
        </w:tc>
      </w:tr>
      <w:tr w:rsidR="007977EB">
        <w:trPr>
          <w:trHeight w:val="551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41" w:lineRule="exact"/>
              <w:ind w:left="122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Группа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исполнения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устойчивости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воздействию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температуры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и</w:t>
            </w:r>
          </w:p>
          <w:p w:rsidR="007977EB" w:rsidRDefault="007977EB">
            <w:pPr>
              <w:pStyle w:val="TableParagraph"/>
              <w:spacing w:line="283" w:lineRule="exact"/>
              <w:ind w:left="120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влажности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окружающего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воздуха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ГОСТ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Р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52931-</w:t>
            </w:r>
            <w:r>
              <w:rPr>
                <w:spacing w:val="-4"/>
                <w:w w:val="95"/>
                <w:sz w:val="25"/>
                <w:szCs w:val="25"/>
              </w:rPr>
              <w:t>2008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before="92" w:line="240" w:lineRule="auto"/>
              <w:ind w:left="252" w:right="222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C4</w:t>
            </w:r>
          </w:p>
        </w:tc>
      </w:tr>
      <w:tr w:rsidR="007977EB">
        <w:trPr>
          <w:trHeight w:val="546"/>
        </w:trPr>
        <w:tc>
          <w:tcPr>
            <w:tcW w:w="7897" w:type="dxa"/>
          </w:tcPr>
          <w:p w:rsidR="007977EB" w:rsidRDefault="007977EB">
            <w:pPr>
              <w:pStyle w:val="TableParagraph"/>
              <w:spacing w:line="239" w:lineRule="exact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Климатическое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исполнение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ГОСТ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15150-69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диапазоне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температур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от</w:t>
            </w:r>
          </w:p>
          <w:p w:rsidR="007977EB" w:rsidRDefault="007977EB">
            <w:pPr>
              <w:pStyle w:val="TableParagraph"/>
              <w:spacing w:line="281" w:lineRule="exact"/>
              <w:ind w:left="116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-50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+60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*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36" w:lineRule="exact"/>
              <w:ind w:left="249" w:right="222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У2</w:t>
            </w:r>
          </w:p>
          <w:p w:rsidR="007977EB" w:rsidRDefault="007977EB">
            <w:pPr>
              <w:pStyle w:val="TableParagraph"/>
              <w:spacing w:line="283" w:lineRule="exact"/>
              <w:ind w:left="249" w:right="222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T2</w:t>
            </w:r>
          </w:p>
        </w:tc>
      </w:tr>
      <w:tr w:rsidR="007977EB">
        <w:trPr>
          <w:trHeight w:val="268"/>
        </w:trPr>
        <w:tc>
          <w:tcPr>
            <w:tcW w:w="7897" w:type="dxa"/>
          </w:tcPr>
          <w:p w:rsidR="007977EB" w:rsidRDefault="007977EB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Габаритные</w:t>
            </w:r>
            <w:r>
              <w:rPr>
                <w:spacing w:val="14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размеры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(диаметр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корпуса</w:t>
            </w:r>
            <w:r>
              <w:rPr>
                <w:spacing w:val="-2"/>
                <w:w w:val="95"/>
                <w:position w:val="3"/>
                <w:sz w:val="25"/>
                <w:szCs w:val="25"/>
              </w:rPr>
              <w:t>хрр</w:t>
            </w:r>
            <w:r>
              <w:rPr>
                <w:spacing w:val="-2"/>
                <w:w w:val="95"/>
                <w:sz w:val="25"/>
                <w:szCs w:val="25"/>
              </w:rPr>
              <w:t>убина</w:t>
            </w:r>
            <w:r>
              <w:rPr>
                <w:spacing w:val="-2"/>
                <w:w w:val="95"/>
                <w:position w:val="3"/>
                <w:sz w:val="25"/>
                <w:szCs w:val="25"/>
              </w:rPr>
              <w:t>Х</w:t>
            </w:r>
            <w:r>
              <w:rPr>
                <w:spacing w:val="-2"/>
                <w:w w:val="95"/>
                <w:sz w:val="25"/>
                <w:szCs w:val="25"/>
              </w:rPr>
              <w:t>высота),</w:t>
            </w:r>
            <w:r>
              <w:rPr>
                <w:spacing w:val="-21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мм,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не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более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48" w:lineRule="exact"/>
              <w:ind w:left="0" w:right="436"/>
              <w:jc w:val="right"/>
              <w:rPr>
                <w:sz w:val="23"/>
                <w:szCs w:val="23"/>
              </w:rPr>
            </w:pPr>
            <w:r>
              <w:rPr>
                <w:position w:val="2"/>
                <w:sz w:val="23"/>
                <w:szCs w:val="23"/>
              </w:rPr>
              <w:t>250*53</w:t>
            </w:r>
            <w:r>
              <w:rPr>
                <w:spacing w:val="-5"/>
                <w:position w:val="2"/>
                <w:sz w:val="23"/>
                <w:szCs w:val="23"/>
              </w:rPr>
              <w:t xml:space="preserve"> </w:t>
            </w:r>
            <w:r>
              <w:rPr>
                <w:spacing w:val="-4"/>
                <w:w w:val="105"/>
                <w:position w:val="4"/>
                <w:sz w:val="23"/>
                <w:szCs w:val="23"/>
              </w:rPr>
              <w:t>x</w:t>
            </w:r>
            <w:r>
              <w:rPr>
                <w:spacing w:val="-4"/>
                <w:w w:val="105"/>
                <w:position w:val="1"/>
                <w:sz w:val="23"/>
                <w:szCs w:val="23"/>
              </w:rPr>
              <w:t>2</w:t>
            </w:r>
            <w:r>
              <w:rPr>
                <w:spacing w:val="-4"/>
                <w:w w:val="105"/>
                <w:sz w:val="23"/>
                <w:szCs w:val="23"/>
              </w:rPr>
              <w:t>8</w:t>
            </w:r>
            <w:r>
              <w:rPr>
                <w:spacing w:val="-4"/>
                <w:w w:val="105"/>
                <w:position w:val="1"/>
                <w:sz w:val="23"/>
                <w:szCs w:val="23"/>
              </w:rPr>
              <w:t>4</w:t>
            </w:r>
          </w:p>
        </w:tc>
      </w:tr>
      <w:tr w:rsidR="007977EB">
        <w:trPr>
          <w:trHeight w:val="268"/>
        </w:trPr>
        <w:tc>
          <w:tcPr>
            <w:tcW w:w="7897" w:type="dxa"/>
          </w:tcPr>
          <w:p w:rsidR="007977EB" w:rsidRDefault="007977EB">
            <w:pPr>
              <w:pStyle w:val="TableParagraph"/>
              <w:ind w:left="118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Масса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манометров,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кг,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не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более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ind w:left="254" w:right="221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2,2</w:t>
            </w:r>
          </w:p>
        </w:tc>
      </w:tr>
      <w:tr w:rsidR="007977EB">
        <w:trPr>
          <w:trHeight w:val="273"/>
        </w:trPr>
        <w:tc>
          <w:tcPr>
            <w:tcW w:w="7897" w:type="dxa"/>
          </w:tcPr>
          <w:p w:rsidR="007977EB" w:rsidRDefault="007977EB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Средняя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наработка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на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отказ,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ч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spacing w:line="251" w:lineRule="exact"/>
              <w:ind w:left="716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100000</w:t>
            </w:r>
          </w:p>
        </w:tc>
      </w:tr>
      <w:tr w:rsidR="007977EB">
        <w:trPr>
          <w:trHeight w:val="273"/>
        </w:trPr>
        <w:tc>
          <w:tcPr>
            <w:tcW w:w="7897" w:type="dxa"/>
          </w:tcPr>
          <w:p w:rsidR="007977EB" w:rsidRDefault="007977EB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Средний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срок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службы,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лет</w:t>
            </w:r>
          </w:p>
        </w:tc>
        <w:tc>
          <w:tcPr>
            <w:tcW w:w="2137" w:type="dxa"/>
          </w:tcPr>
          <w:p w:rsidR="007977EB" w:rsidRDefault="007977EB">
            <w:pPr>
              <w:pStyle w:val="TableParagraph"/>
              <w:ind w:left="254" w:right="221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10</w:t>
            </w:r>
          </w:p>
        </w:tc>
      </w:tr>
      <w:tr w:rsidR="007977EB">
        <w:trPr>
          <w:trHeight w:val="268"/>
        </w:trPr>
        <w:tc>
          <w:tcPr>
            <w:tcW w:w="10034" w:type="dxa"/>
            <w:gridSpan w:val="2"/>
          </w:tcPr>
          <w:p w:rsidR="007977EB" w:rsidRDefault="007977EB">
            <w:pPr>
              <w:pStyle w:val="TableParagraph"/>
              <w:spacing w:line="241" w:lineRule="exact"/>
              <w:ind w:left="971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Примечание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*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зависимости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исполнения</w:t>
            </w:r>
          </w:p>
        </w:tc>
      </w:tr>
    </w:tbl>
    <w:p w:rsidR="007977EB" w:rsidRDefault="007977EB">
      <w:pPr>
        <w:pStyle w:val="BodyText"/>
        <w:spacing w:before="241" w:after="14"/>
        <w:ind w:left="238"/>
      </w:pPr>
      <w:r>
        <w:rPr>
          <w:w w:val="95"/>
        </w:rPr>
        <w:t>Таблица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Диапазоны</w:t>
      </w:r>
      <w:r>
        <w:t xml:space="preserve"> </w:t>
      </w:r>
      <w:r>
        <w:rPr>
          <w:w w:val="95"/>
        </w:rPr>
        <w:t>показаний</w:t>
      </w:r>
      <w:r>
        <w:t xml:space="preserve"> </w:t>
      </w:r>
      <w:r>
        <w:rPr>
          <w:spacing w:val="-2"/>
          <w:w w:val="95"/>
        </w:rPr>
        <w:t>манометров</w:t>
      </w:r>
    </w:p>
    <w:tbl>
      <w:tblPr>
        <w:tblW w:w="0" w:type="auto"/>
        <w:tblInd w:w="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3777"/>
        <w:gridCol w:w="3873"/>
      </w:tblGrid>
      <w:tr w:rsidR="007977EB">
        <w:trPr>
          <w:trHeight w:val="277"/>
        </w:trPr>
        <w:tc>
          <w:tcPr>
            <w:tcW w:w="2491" w:type="dxa"/>
          </w:tcPr>
          <w:p w:rsidR="007977EB" w:rsidRDefault="007977EB">
            <w:pPr>
              <w:pStyle w:val="TableParagraph"/>
              <w:spacing w:line="255" w:lineRule="exact"/>
              <w:ind w:left="537" w:right="529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Обозначение</w:t>
            </w:r>
          </w:p>
        </w:tc>
        <w:tc>
          <w:tcPr>
            <w:tcW w:w="3777" w:type="dxa"/>
          </w:tcPr>
          <w:p w:rsidR="007977EB" w:rsidRDefault="007977EB">
            <w:pPr>
              <w:pStyle w:val="TableParagraph"/>
              <w:spacing w:line="255" w:lineRule="exact"/>
              <w:ind w:left="169" w:right="76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Диапазоны</w:t>
            </w:r>
            <w:r>
              <w:rPr>
                <w:spacing w:val="9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показаний,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MПa</w:t>
            </w:r>
          </w:p>
        </w:tc>
        <w:tc>
          <w:tcPr>
            <w:tcW w:w="3873" w:type="dxa"/>
          </w:tcPr>
          <w:p w:rsidR="007977EB" w:rsidRDefault="007977EB">
            <w:pPr>
              <w:pStyle w:val="TableParagraph"/>
              <w:spacing w:line="255" w:lineRule="exact"/>
              <w:ind w:left="372" w:right="357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Диапазоны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показаний,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кгс/см“</w:t>
            </w:r>
          </w:p>
        </w:tc>
      </w:tr>
      <w:tr w:rsidR="007977EB">
        <w:trPr>
          <w:trHeight w:val="277"/>
        </w:trPr>
        <w:tc>
          <w:tcPr>
            <w:tcW w:w="2491" w:type="dxa"/>
          </w:tcPr>
          <w:p w:rsidR="007977EB" w:rsidRDefault="007977EB">
            <w:pPr>
              <w:pStyle w:val="TableParagraph"/>
              <w:spacing w:line="251" w:lineRule="exact"/>
              <w:ind w:left="537" w:right="50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ДМ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8010</w:t>
            </w:r>
          </w:p>
        </w:tc>
        <w:tc>
          <w:tcPr>
            <w:tcW w:w="3777" w:type="dxa"/>
          </w:tcPr>
          <w:p w:rsidR="007977EB" w:rsidRDefault="007977EB">
            <w:pPr>
              <w:pStyle w:val="TableParagraph"/>
              <w:spacing w:line="251" w:lineRule="exact"/>
              <w:ind w:left="166" w:right="12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(от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0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0,1)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(от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0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60)</w:t>
            </w:r>
          </w:p>
        </w:tc>
        <w:tc>
          <w:tcPr>
            <w:tcW w:w="3873" w:type="dxa"/>
          </w:tcPr>
          <w:p w:rsidR="007977EB" w:rsidRDefault="007977EB">
            <w:pPr>
              <w:pStyle w:val="TableParagraph"/>
              <w:spacing w:line="251" w:lineRule="exact"/>
              <w:ind w:left="385" w:right="35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(от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1)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(от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600)</w:t>
            </w:r>
          </w:p>
        </w:tc>
      </w:tr>
      <w:tr w:rsidR="007977EB">
        <w:trPr>
          <w:trHeight w:val="268"/>
        </w:trPr>
        <w:tc>
          <w:tcPr>
            <w:tcW w:w="2491" w:type="dxa"/>
          </w:tcPr>
          <w:p w:rsidR="007977EB" w:rsidRDefault="007977EB">
            <w:pPr>
              <w:pStyle w:val="TableParagraph"/>
              <w:ind w:left="537" w:right="50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ДВ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8010</w:t>
            </w:r>
          </w:p>
        </w:tc>
        <w:tc>
          <w:tcPr>
            <w:tcW w:w="3777" w:type="dxa"/>
          </w:tcPr>
          <w:p w:rsidR="007977EB" w:rsidRDefault="007977EB">
            <w:pPr>
              <w:pStyle w:val="TableParagraph"/>
              <w:ind w:left="169" w:right="12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от -0,1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0</w:t>
            </w:r>
          </w:p>
        </w:tc>
        <w:tc>
          <w:tcPr>
            <w:tcW w:w="3873" w:type="dxa"/>
          </w:tcPr>
          <w:p w:rsidR="007977EB" w:rsidRDefault="007977EB">
            <w:pPr>
              <w:pStyle w:val="TableParagraph"/>
              <w:ind w:left="385" w:right="35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-1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10"/>
                <w:sz w:val="25"/>
                <w:szCs w:val="25"/>
              </w:rPr>
              <w:t>0</w:t>
            </w:r>
          </w:p>
        </w:tc>
      </w:tr>
      <w:tr w:rsidR="007977EB">
        <w:trPr>
          <w:trHeight w:val="541"/>
        </w:trPr>
        <w:tc>
          <w:tcPr>
            <w:tcW w:w="2491" w:type="dxa"/>
          </w:tcPr>
          <w:p w:rsidR="007977EB" w:rsidRDefault="007977EB">
            <w:pPr>
              <w:pStyle w:val="TableParagraph"/>
              <w:spacing w:before="92" w:line="240" w:lineRule="auto"/>
              <w:ind w:left="537" w:right="508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ДА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8010</w:t>
            </w:r>
          </w:p>
        </w:tc>
        <w:tc>
          <w:tcPr>
            <w:tcW w:w="3777" w:type="dxa"/>
          </w:tcPr>
          <w:p w:rsidR="007977EB" w:rsidRDefault="007977EB">
            <w:pPr>
              <w:pStyle w:val="TableParagraph"/>
              <w:ind w:left="169" w:right="12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(от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-0,1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0)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(от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0,15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4"/>
                <w:w w:val="95"/>
                <w:sz w:val="25"/>
                <w:szCs w:val="25"/>
              </w:rPr>
              <w:t xml:space="preserve"> 2,4)</w:t>
            </w:r>
          </w:p>
        </w:tc>
        <w:tc>
          <w:tcPr>
            <w:tcW w:w="3873" w:type="dxa"/>
          </w:tcPr>
          <w:p w:rsidR="007977EB" w:rsidRDefault="007977EB">
            <w:pPr>
              <w:pStyle w:val="TableParagraph"/>
              <w:spacing w:line="241" w:lineRule="exact"/>
              <w:ind w:left="385" w:right="35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-1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24</w:t>
            </w:r>
          </w:p>
          <w:p w:rsidR="007977EB" w:rsidRDefault="007977EB">
            <w:pPr>
              <w:pStyle w:val="TableParagraph"/>
              <w:spacing w:line="281" w:lineRule="exact"/>
              <w:ind w:left="385" w:right="35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(от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-1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0)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(от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1,5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до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24)</w:t>
            </w:r>
          </w:p>
        </w:tc>
      </w:tr>
    </w:tbl>
    <w:p w:rsidR="007977EB" w:rsidRDefault="007977EB">
      <w:pPr>
        <w:pStyle w:val="Heading1"/>
        <w:spacing w:before="244" w:line="281" w:lineRule="exact"/>
      </w:pPr>
      <w:r>
        <w:rPr>
          <w:w w:val="95"/>
        </w:rPr>
        <w:t>Знак</w:t>
      </w:r>
      <w:r>
        <w:rPr>
          <w:spacing w:val="-8"/>
          <w:w w:val="95"/>
        </w:rPr>
        <w:t xml:space="preserve"> </w:t>
      </w:r>
      <w:r>
        <w:rPr>
          <w:w w:val="95"/>
        </w:rPr>
        <w:t>утверждения</w:t>
      </w:r>
      <w:r>
        <w:rPr>
          <w:spacing w:val="-2"/>
        </w:rPr>
        <w:t xml:space="preserve"> </w:t>
      </w:r>
      <w:r>
        <w:rPr>
          <w:spacing w:val="-4"/>
          <w:w w:val="95"/>
        </w:rPr>
        <w:t>типа</w:t>
      </w:r>
    </w:p>
    <w:p w:rsidR="007977EB" w:rsidRDefault="007977EB">
      <w:pPr>
        <w:pStyle w:val="BodyText"/>
        <w:spacing w:line="232" w:lineRule="auto"/>
        <w:ind w:left="237" w:firstLine="2"/>
      </w:pPr>
      <w:r>
        <w:rPr>
          <w:spacing w:val="-2"/>
        </w:rPr>
        <w:t>наносится</w:t>
      </w:r>
      <w:r>
        <w:rPr>
          <w:spacing w:val="40"/>
        </w:rPr>
        <w:t xml:space="preserve"> </w:t>
      </w:r>
      <w:r>
        <w:rPr>
          <w:spacing w:val="-2"/>
        </w:rPr>
        <w:t>на</w:t>
      </w:r>
      <w:r>
        <w:rPr>
          <w:spacing w:val="29"/>
        </w:rPr>
        <w:t xml:space="preserve"> </w:t>
      </w:r>
      <w:r>
        <w:rPr>
          <w:spacing w:val="-2"/>
        </w:rPr>
        <w:t>циферблат</w:t>
      </w:r>
      <w:r>
        <w:rPr>
          <w:spacing w:val="40"/>
        </w:rPr>
        <w:t xml:space="preserve"> </w:t>
      </w:r>
      <w:r>
        <w:rPr>
          <w:spacing w:val="-2"/>
        </w:rPr>
        <w:t>методом</w:t>
      </w:r>
      <w:r>
        <w:rPr>
          <w:spacing w:val="40"/>
        </w:rPr>
        <w:t xml:space="preserve"> </w:t>
      </w:r>
      <w:r>
        <w:rPr>
          <w:spacing w:val="-2"/>
        </w:rPr>
        <w:t>цифровой</w:t>
      </w:r>
      <w:r>
        <w:rPr>
          <w:spacing w:val="40"/>
        </w:rPr>
        <w:t xml:space="preserve"> </w:t>
      </w:r>
      <w:r>
        <w:rPr>
          <w:spacing w:val="-2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>офсетной</w:t>
      </w:r>
      <w:r>
        <w:rPr>
          <w:spacing w:val="40"/>
        </w:rPr>
        <w:t xml:space="preserve"> </w:t>
      </w:r>
      <w:r>
        <w:rPr>
          <w:spacing w:val="-2"/>
        </w:rPr>
        <w:t>печати,</w:t>
      </w:r>
      <w:r>
        <w:rPr>
          <w:spacing w:val="38"/>
        </w:rPr>
        <w:t xml:space="preserve"> </w:t>
      </w:r>
      <w:r>
        <w:rPr>
          <w:spacing w:val="-2"/>
        </w:rPr>
        <w:t>а</w:t>
      </w:r>
      <w:r>
        <w:rPr>
          <w:spacing w:val="28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rPr>
          <w:spacing w:val="-2"/>
        </w:rPr>
        <w:t>эксплуатационную документацию</w:t>
      </w:r>
      <w:r>
        <w:rPr>
          <w:spacing w:val="11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типографским</w:t>
      </w:r>
      <w:r>
        <w:t xml:space="preserve"> </w:t>
      </w:r>
      <w:r>
        <w:rPr>
          <w:spacing w:val="-2"/>
        </w:rPr>
        <w:t>способом.</w:t>
      </w:r>
    </w:p>
    <w:p w:rsidR="007977EB" w:rsidRDefault="007977EB">
      <w:pPr>
        <w:pStyle w:val="BodyText"/>
        <w:spacing w:before="6"/>
        <w:rPr>
          <w:sz w:val="23"/>
          <w:szCs w:val="23"/>
        </w:rPr>
      </w:pPr>
    </w:p>
    <w:p w:rsidR="007977EB" w:rsidRDefault="007977EB">
      <w:pPr>
        <w:pStyle w:val="Heading1"/>
        <w:spacing w:line="240" w:lineRule="auto"/>
      </w:pPr>
      <w:r>
        <w:rPr>
          <w:spacing w:val="-2"/>
          <w:w w:val="95"/>
        </w:rPr>
        <w:t>Комплектность</w:t>
      </w:r>
      <w:r>
        <w:rPr>
          <w:spacing w:val="14"/>
        </w:rPr>
        <w:t xml:space="preserve"> </w:t>
      </w:r>
      <w:r>
        <w:rPr>
          <w:spacing w:val="-2"/>
          <w:w w:val="95"/>
        </w:rPr>
        <w:t>средства</w:t>
      </w:r>
      <w:r>
        <w:t xml:space="preserve"> </w:t>
      </w:r>
      <w:r>
        <w:rPr>
          <w:spacing w:val="-2"/>
          <w:w w:val="95"/>
        </w:rPr>
        <w:t>измерений</w:t>
      </w:r>
    </w:p>
    <w:p w:rsidR="007977EB" w:rsidRDefault="007977EB">
      <w:pPr>
        <w:pStyle w:val="BodyText"/>
        <w:spacing w:before="6"/>
        <w:rPr>
          <w:b/>
          <w:bCs/>
          <w:sz w:val="22"/>
          <w:szCs w:val="22"/>
        </w:rPr>
      </w:pPr>
    </w:p>
    <w:p w:rsidR="007977EB" w:rsidRDefault="007977EB">
      <w:pPr>
        <w:pStyle w:val="BodyText"/>
        <w:spacing w:before="1" w:after="8"/>
        <w:ind w:left="238"/>
      </w:pPr>
      <w:r>
        <w:rPr>
          <w:w w:val="95"/>
        </w:rPr>
        <w:t>Таблица</w:t>
      </w:r>
      <w:r>
        <w:rPr>
          <w:spacing w:val="-3"/>
          <w:w w:val="95"/>
        </w:rPr>
        <w:t xml:space="preserve"> </w:t>
      </w:r>
      <w:r>
        <w:rPr>
          <w:w w:val="95"/>
        </w:rPr>
        <w:t>3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Комплектность</w:t>
      </w:r>
      <w:r>
        <w:rPr>
          <w:spacing w:val="13"/>
        </w:rPr>
        <w:t xml:space="preserve"> </w:t>
      </w:r>
      <w:r>
        <w:rPr>
          <w:spacing w:val="-2"/>
          <w:w w:val="95"/>
        </w:rPr>
        <w:t>манометров</w:t>
      </w: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11"/>
        <w:gridCol w:w="2271"/>
        <w:gridCol w:w="1417"/>
        <w:gridCol w:w="3836"/>
      </w:tblGrid>
      <w:tr w:rsidR="007977EB">
        <w:trPr>
          <w:trHeight w:val="282"/>
        </w:trPr>
        <w:tc>
          <w:tcPr>
            <w:tcW w:w="2511" w:type="dxa"/>
          </w:tcPr>
          <w:p w:rsidR="007977EB" w:rsidRDefault="007977EB">
            <w:pPr>
              <w:pStyle w:val="TableParagraph"/>
              <w:spacing w:line="260" w:lineRule="exact"/>
              <w:ind w:left="521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Наименование</w:t>
            </w:r>
          </w:p>
        </w:tc>
        <w:tc>
          <w:tcPr>
            <w:tcW w:w="2271" w:type="dxa"/>
          </w:tcPr>
          <w:p w:rsidR="007977EB" w:rsidRDefault="007977EB">
            <w:pPr>
              <w:pStyle w:val="TableParagraph"/>
              <w:spacing w:line="260" w:lineRule="exact"/>
              <w:ind w:left="57" w:right="41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Обозначение</w:t>
            </w:r>
          </w:p>
        </w:tc>
        <w:tc>
          <w:tcPr>
            <w:tcW w:w="1417" w:type="dxa"/>
          </w:tcPr>
          <w:p w:rsidR="007977EB" w:rsidRDefault="007977EB">
            <w:pPr>
              <w:pStyle w:val="TableParagraph"/>
              <w:spacing w:line="260" w:lineRule="exact"/>
              <w:ind w:left="72" w:right="59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Количество</w:t>
            </w:r>
          </w:p>
        </w:tc>
        <w:tc>
          <w:tcPr>
            <w:tcW w:w="3836" w:type="dxa"/>
          </w:tcPr>
          <w:p w:rsidR="007977EB" w:rsidRDefault="007977EB">
            <w:pPr>
              <w:pStyle w:val="TableParagraph"/>
              <w:spacing w:line="260" w:lineRule="exact"/>
              <w:ind w:left="1291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Примечание</w:t>
            </w:r>
          </w:p>
        </w:tc>
      </w:tr>
      <w:tr w:rsidR="007977EB">
        <w:trPr>
          <w:trHeight w:val="273"/>
        </w:trPr>
        <w:tc>
          <w:tcPr>
            <w:tcW w:w="2511" w:type="dxa"/>
          </w:tcPr>
          <w:p w:rsidR="007977EB" w:rsidRDefault="007977EB">
            <w:pPr>
              <w:pStyle w:val="TableParagraph"/>
              <w:spacing w:line="251" w:lineRule="exact"/>
              <w:ind w:left="118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Манометр</w:t>
            </w:r>
          </w:p>
        </w:tc>
        <w:tc>
          <w:tcPr>
            <w:tcW w:w="2271" w:type="dxa"/>
          </w:tcPr>
          <w:p w:rsidR="007977EB" w:rsidRDefault="007977EB">
            <w:pPr>
              <w:pStyle w:val="TableParagraph"/>
              <w:spacing w:line="251" w:lineRule="exact"/>
              <w:ind w:left="44"/>
              <w:rPr>
                <w:sz w:val="25"/>
                <w:szCs w:val="25"/>
              </w:rPr>
            </w:pPr>
            <w:r>
              <w:rPr>
                <w:w w:val="96"/>
                <w:sz w:val="25"/>
                <w:szCs w:val="25"/>
              </w:rPr>
              <w:t>-</w:t>
            </w:r>
          </w:p>
        </w:tc>
        <w:tc>
          <w:tcPr>
            <w:tcW w:w="1417" w:type="dxa"/>
          </w:tcPr>
          <w:p w:rsidR="007977EB" w:rsidRDefault="007977EB">
            <w:pPr>
              <w:pStyle w:val="TableParagraph"/>
              <w:spacing w:line="251" w:lineRule="exact"/>
              <w:ind w:left="72" w:right="3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шт.</w:t>
            </w:r>
          </w:p>
        </w:tc>
        <w:tc>
          <w:tcPr>
            <w:tcW w:w="3836" w:type="dxa"/>
          </w:tcPr>
          <w:p w:rsidR="007977EB" w:rsidRDefault="007977EB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977EB">
        <w:trPr>
          <w:cantSplit/>
          <w:trHeight w:val="546"/>
        </w:trPr>
        <w:tc>
          <w:tcPr>
            <w:tcW w:w="2511" w:type="dxa"/>
            <w:vMerge w:val="restart"/>
          </w:tcPr>
          <w:p w:rsidR="007977EB" w:rsidRDefault="007977EB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Паспорт</w:t>
            </w:r>
          </w:p>
        </w:tc>
        <w:tc>
          <w:tcPr>
            <w:tcW w:w="2271" w:type="dxa"/>
          </w:tcPr>
          <w:p w:rsidR="007977EB" w:rsidRDefault="007977EB">
            <w:pPr>
              <w:pStyle w:val="TableParagraph"/>
              <w:ind w:left="71" w:right="38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ПЛКЕО.283.352</w:t>
            </w:r>
            <w:r>
              <w:rPr>
                <w:spacing w:val="21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ПC</w:t>
            </w:r>
          </w:p>
        </w:tc>
        <w:tc>
          <w:tcPr>
            <w:tcW w:w="1417" w:type="dxa"/>
          </w:tcPr>
          <w:p w:rsidR="007977EB" w:rsidRDefault="007977EB">
            <w:pPr>
              <w:pStyle w:val="TableParagraph"/>
              <w:ind w:left="72" w:right="3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экз.</w:t>
            </w:r>
          </w:p>
        </w:tc>
        <w:tc>
          <w:tcPr>
            <w:tcW w:w="3836" w:type="dxa"/>
          </w:tcPr>
          <w:p w:rsidR="007977EB" w:rsidRDefault="007977EB">
            <w:pPr>
              <w:pStyle w:val="TableParagraph"/>
              <w:spacing w:line="241" w:lineRule="exact"/>
              <w:ind w:left="2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для</w:t>
            </w:r>
            <w:r>
              <w:rPr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общепромышленного</w:t>
            </w:r>
          </w:p>
          <w:p w:rsidR="007977EB" w:rsidRDefault="007977EB">
            <w:pPr>
              <w:pStyle w:val="TableParagraph"/>
              <w:spacing w:line="283" w:lineRule="exact"/>
              <w:ind w:left="1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применения</w:t>
            </w:r>
          </w:p>
        </w:tc>
      </w:tr>
      <w:tr w:rsidR="007977EB">
        <w:trPr>
          <w:cantSplit/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:rsidR="007977EB" w:rsidRDefault="007977E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977EB" w:rsidRDefault="007977EB">
            <w:pPr>
              <w:pStyle w:val="TableParagraph"/>
              <w:ind w:left="71" w:right="41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ПЛКЕО.283.353.ПС</w:t>
            </w:r>
          </w:p>
        </w:tc>
        <w:tc>
          <w:tcPr>
            <w:tcW w:w="1417" w:type="dxa"/>
          </w:tcPr>
          <w:p w:rsidR="007977EB" w:rsidRDefault="007977EB">
            <w:pPr>
              <w:pStyle w:val="TableParagraph"/>
              <w:ind w:left="72" w:right="3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экз.</w:t>
            </w:r>
          </w:p>
        </w:tc>
        <w:tc>
          <w:tcPr>
            <w:tcW w:w="3836" w:type="dxa"/>
          </w:tcPr>
          <w:p w:rsidR="007977EB" w:rsidRDefault="007977EB">
            <w:pPr>
              <w:pStyle w:val="TableParagraph"/>
              <w:spacing w:before="42" w:line="240" w:lineRule="auto"/>
              <w:ind w:left="126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ЭКСПО]ЭТН</w:t>
            </w:r>
          </w:p>
        </w:tc>
      </w:tr>
      <w:tr w:rsidR="007977EB">
        <w:trPr>
          <w:trHeight w:val="1367"/>
        </w:trPr>
        <w:tc>
          <w:tcPr>
            <w:tcW w:w="2511" w:type="dxa"/>
          </w:tcPr>
          <w:p w:rsidR="007977EB" w:rsidRDefault="007977EB">
            <w:pPr>
              <w:pStyle w:val="TableParagraph"/>
              <w:tabs>
                <w:tab w:val="left" w:pos="2171"/>
              </w:tabs>
              <w:spacing w:line="239" w:lineRule="exact"/>
              <w:ind w:left="122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Руководство</w:t>
            </w:r>
            <w:r>
              <w:rPr>
                <w:sz w:val="25"/>
                <w:szCs w:val="25"/>
              </w:rPr>
              <w:tab/>
            </w:r>
            <w:r>
              <w:rPr>
                <w:spacing w:val="-5"/>
                <w:sz w:val="25"/>
                <w:szCs w:val="25"/>
              </w:rPr>
              <w:t>по</w:t>
            </w:r>
          </w:p>
          <w:p w:rsidR="007977EB" w:rsidRDefault="007977EB">
            <w:pPr>
              <w:pStyle w:val="TableParagraph"/>
              <w:spacing w:line="281" w:lineRule="exact"/>
              <w:ind w:left="123"/>
              <w:jc w:val="left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эксплуатации</w:t>
            </w:r>
          </w:p>
        </w:tc>
        <w:tc>
          <w:tcPr>
            <w:tcW w:w="2271" w:type="dxa"/>
          </w:tcPr>
          <w:p w:rsidR="007977EB" w:rsidRDefault="007977EB">
            <w:pPr>
              <w:pStyle w:val="TableParagraph"/>
              <w:ind w:left="71" w:right="31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ПЛКЕО.282.352</w:t>
            </w:r>
            <w:r>
              <w:rPr>
                <w:spacing w:val="17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РЭ</w:t>
            </w:r>
          </w:p>
        </w:tc>
        <w:tc>
          <w:tcPr>
            <w:tcW w:w="1417" w:type="dxa"/>
          </w:tcPr>
          <w:p w:rsidR="007977EB" w:rsidRDefault="007977EB">
            <w:pPr>
              <w:pStyle w:val="TableParagraph"/>
              <w:ind w:left="72" w:right="3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экз.</w:t>
            </w:r>
          </w:p>
        </w:tc>
        <w:tc>
          <w:tcPr>
            <w:tcW w:w="3836" w:type="dxa"/>
          </w:tcPr>
          <w:p w:rsidR="007977EB" w:rsidRDefault="007977EB">
            <w:pPr>
              <w:pStyle w:val="TableParagraph"/>
              <w:tabs>
                <w:tab w:val="left" w:pos="1439"/>
              </w:tabs>
              <w:spacing w:line="239" w:lineRule="exact"/>
              <w:ind w:left="16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допускается</w:t>
            </w:r>
            <w:r>
              <w:rPr>
                <w:sz w:val="25"/>
                <w:szCs w:val="25"/>
              </w:rPr>
              <w:tab/>
            </w:r>
            <w:r>
              <w:rPr>
                <w:w w:val="95"/>
                <w:sz w:val="25"/>
                <w:szCs w:val="25"/>
              </w:rPr>
              <w:t>прилагать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один</w:t>
            </w:r>
          </w:p>
          <w:p w:rsidR="007977EB" w:rsidRDefault="007977EB">
            <w:pPr>
              <w:pStyle w:val="TableParagraph"/>
              <w:spacing w:before="2" w:line="230" w:lineRule="auto"/>
              <w:ind w:left="158" w:right="138" w:hanging="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экземпляр на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каждые десять </w:t>
            </w:r>
            <w:r>
              <w:rPr>
                <w:w w:val="95"/>
                <w:sz w:val="25"/>
                <w:szCs w:val="25"/>
              </w:rPr>
              <w:t>манометров,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отправляемых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один </w:t>
            </w:r>
            <w:r>
              <w:rPr>
                <w:sz w:val="25"/>
                <w:szCs w:val="25"/>
              </w:rPr>
              <w:t>адрес,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если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иное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количество не оговорено при заказе</w:t>
            </w:r>
          </w:p>
        </w:tc>
      </w:tr>
    </w:tbl>
    <w:p w:rsidR="007977EB" w:rsidRDefault="007977EB">
      <w:pPr>
        <w:pStyle w:val="Heading1"/>
        <w:spacing w:before="248"/>
      </w:pPr>
      <w:r>
        <w:rPr>
          <w:spacing w:val="-2"/>
        </w:rPr>
        <w:t>Поверка</w:t>
      </w:r>
    </w:p>
    <w:p w:rsidR="007977EB" w:rsidRDefault="007977EB">
      <w:pPr>
        <w:pStyle w:val="BodyText"/>
        <w:spacing w:line="232" w:lineRule="auto"/>
        <w:ind w:left="240" w:hanging="4"/>
      </w:pPr>
      <w:r>
        <w:rPr>
          <w:w w:val="95"/>
        </w:rPr>
        <w:t>осуществляется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документу</w:t>
      </w:r>
      <w:r>
        <w:rPr>
          <w:spacing w:val="40"/>
        </w:rPr>
        <w:t xml:space="preserve"> </w:t>
      </w:r>
      <w:r>
        <w:rPr>
          <w:w w:val="95"/>
        </w:rPr>
        <w:t>МИ</w:t>
      </w:r>
      <w:r>
        <w:rPr>
          <w:spacing w:val="40"/>
        </w:rPr>
        <w:t xml:space="preserve"> </w:t>
      </w:r>
      <w:r>
        <w:rPr>
          <w:w w:val="95"/>
        </w:rPr>
        <w:t>2124-90</w:t>
      </w:r>
      <w:r>
        <w:rPr>
          <w:spacing w:val="40"/>
        </w:rPr>
        <w:t xml:space="preserve"> </w:t>
      </w:r>
      <w:r>
        <w:rPr>
          <w:w w:val="95"/>
        </w:rPr>
        <w:t>«Манометры,</w:t>
      </w:r>
      <w:r>
        <w:rPr>
          <w:spacing w:val="40"/>
        </w:rPr>
        <w:t xml:space="preserve"> </w:t>
      </w:r>
      <w:r>
        <w:rPr>
          <w:w w:val="95"/>
        </w:rPr>
        <w:t>вакуумметры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мановакуумметры, напоромеры, тягомеры и тягонапоромеры показывающие</w:t>
      </w:r>
      <w:r>
        <w:t xml:space="preserve"> </w:t>
      </w:r>
      <w:r>
        <w:rPr>
          <w:w w:val="95"/>
        </w:rPr>
        <w:t>и самопишущие.</w:t>
      </w:r>
      <w:r>
        <w:rPr>
          <w:spacing w:val="34"/>
        </w:rPr>
        <w:t xml:space="preserve"> </w:t>
      </w:r>
      <w:r>
        <w:rPr>
          <w:w w:val="95"/>
        </w:rPr>
        <w:t>Методика поверки».</w:t>
      </w:r>
    </w:p>
    <w:p w:rsidR="007977EB" w:rsidRDefault="007977EB">
      <w:pPr>
        <w:spacing w:line="232" w:lineRule="auto"/>
        <w:sectPr w:rsidR="007977EB">
          <w:pgSz w:w="11900" w:h="16840"/>
          <w:pgMar w:top="1240" w:right="340" w:bottom="280" w:left="1180" w:header="699" w:footer="0" w:gutter="0"/>
          <w:cols w:space="720"/>
        </w:sectPr>
      </w:pPr>
    </w:p>
    <w:p w:rsidR="007977EB" w:rsidRDefault="007977EB">
      <w:pPr>
        <w:pStyle w:val="BodyText"/>
        <w:spacing w:before="7"/>
        <w:rPr>
          <w:sz w:val="15"/>
          <w:szCs w:val="15"/>
        </w:rPr>
      </w:pPr>
    </w:p>
    <w:p w:rsidR="007977EB" w:rsidRDefault="007977EB">
      <w:pPr>
        <w:pStyle w:val="BodyText"/>
        <w:spacing w:before="90" w:line="281" w:lineRule="exact"/>
        <w:ind w:left="956"/>
      </w:pPr>
      <w:r>
        <w:rPr>
          <w:w w:val="95"/>
        </w:rPr>
        <w:t>Основные</w:t>
      </w:r>
      <w:r>
        <w:rPr>
          <w:spacing w:val="-5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поверки:</w:t>
      </w:r>
    </w:p>
    <w:p w:rsidR="007977EB" w:rsidRDefault="007977EB">
      <w:pPr>
        <w:pStyle w:val="ListParagraph"/>
        <w:numPr>
          <w:ilvl w:val="0"/>
          <w:numId w:val="1"/>
        </w:numPr>
        <w:tabs>
          <w:tab w:val="left" w:pos="1371"/>
          <w:tab w:val="left" w:pos="2661"/>
          <w:tab w:val="left" w:pos="4600"/>
          <w:tab w:val="left" w:pos="5424"/>
          <w:tab w:val="left" w:pos="7560"/>
          <w:tab w:val="left" w:pos="8424"/>
          <w:tab w:val="left" w:pos="8776"/>
        </w:tabs>
        <w:spacing w:line="232" w:lineRule="auto"/>
        <w:ind w:firstLine="720"/>
        <w:rPr>
          <w:sz w:val="25"/>
          <w:szCs w:val="25"/>
        </w:rPr>
      </w:pPr>
      <w:r>
        <w:rPr>
          <w:spacing w:val="-2"/>
          <w:sz w:val="25"/>
          <w:szCs w:val="25"/>
        </w:rPr>
        <w:t>Манометр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грузопоршневой</w:t>
      </w:r>
      <w:r>
        <w:rPr>
          <w:sz w:val="25"/>
          <w:szCs w:val="25"/>
        </w:rPr>
        <w:tab/>
      </w:r>
      <w:r>
        <w:rPr>
          <w:spacing w:val="-4"/>
          <w:sz w:val="25"/>
          <w:szCs w:val="25"/>
        </w:rPr>
        <w:t>MП-6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(регистрационный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номер</w:t>
      </w:r>
      <w:r>
        <w:rPr>
          <w:sz w:val="25"/>
          <w:szCs w:val="25"/>
        </w:rPr>
        <w:tab/>
      </w:r>
      <w:r>
        <w:rPr>
          <w:spacing w:val="-10"/>
          <w:sz w:val="25"/>
          <w:szCs w:val="25"/>
        </w:rPr>
        <w:t>в</w:t>
      </w:r>
      <w:r>
        <w:rPr>
          <w:sz w:val="25"/>
          <w:szCs w:val="25"/>
        </w:rPr>
        <w:tab/>
      </w:r>
      <w:r>
        <w:rPr>
          <w:spacing w:val="-2"/>
          <w:w w:val="95"/>
          <w:sz w:val="25"/>
          <w:szCs w:val="25"/>
        </w:rPr>
        <w:t xml:space="preserve">Федеральном </w:t>
      </w:r>
      <w:r>
        <w:rPr>
          <w:sz w:val="25"/>
          <w:szCs w:val="25"/>
        </w:rPr>
        <w:t>информационном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фонде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47335-11).</w:t>
      </w:r>
    </w:p>
    <w:p w:rsidR="007977EB" w:rsidRDefault="007977EB">
      <w:pPr>
        <w:pStyle w:val="ListParagraph"/>
        <w:numPr>
          <w:ilvl w:val="0"/>
          <w:numId w:val="1"/>
        </w:numPr>
        <w:tabs>
          <w:tab w:val="left" w:pos="1371"/>
          <w:tab w:val="left" w:pos="2642"/>
          <w:tab w:val="left" w:pos="4562"/>
          <w:tab w:val="left" w:pos="5486"/>
          <w:tab w:val="left" w:pos="7599"/>
          <w:tab w:val="left" w:pos="8443"/>
          <w:tab w:val="left" w:pos="8776"/>
        </w:tabs>
        <w:spacing w:line="232" w:lineRule="auto"/>
        <w:ind w:firstLine="720"/>
        <w:rPr>
          <w:sz w:val="25"/>
          <w:szCs w:val="25"/>
        </w:rPr>
      </w:pPr>
      <w:r>
        <w:rPr>
          <w:spacing w:val="-2"/>
          <w:sz w:val="25"/>
          <w:szCs w:val="25"/>
        </w:rPr>
        <w:t>Манометр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грузопоршневой</w:t>
      </w:r>
      <w:r>
        <w:rPr>
          <w:sz w:val="25"/>
          <w:szCs w:val="25"/>
        </w:rPr>
        <w:tab/>
      </w:r>
      <w:r>
        <w:rPr>
          <w:spacing w:val="-4"/>
          <w:sz w:val="25"/>
          <w:szCs w:val="25"/>
        </w:rPr>
        <w:t>MП-60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(регистрационный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номер</w:t>
      </w:r>
      <w:r>
        <w:rPr>
          <w:sz w:val="25"/>
          <w:szCs w:val="25"/>
        </w:rPr>
        <w:tab/>
      </w:r>
      <w:r>
        <w:rPr>
          <w:spacing w:val="-10"/>
          <w:sz w:val="25"/>
          <w:szCs w:val="25"/>
        </w:rPr>
        <w:t>в</w:t>
      </w:r>
      <w:r>
        <w:rPr>
          <w:sz w:val="25"/>
          <w:szCs w:val="25"/>
        </w:rPr>
        <w:tab/>
      </w:r>
      <w:r>
        <w:rPr>
          <w:spacing w:val="-2"/>
          <w:w w:val="95"/>
          <w:sz w:val="25"/>
          <w:szCs w:val="25"/>
        </w:rPr>
        <w:t xml:space="preserve">Федеральном </w:t>
      </w:r>
      <w:r>
        <w:rPr>
          <w:sz w:val="25"/>
          <w:szCs w:val="25"/>
        </w:rPr>
        <w:t>информационном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фонде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31703-06).</w:t>
      </w:r>
    </w:p>
    <w:p w:rsidR="007977EB" w:rsidRDefault="007977EB">
      <w:pPr>
        <w:pStyle w:val="ListParagraph"/>
        <w:numPr>
          <w:ilvl w:val="0"/>
          <w:numId w:val="1"/>
        </w:numPr>
        <w:tabs>
          <w:tab w:val="left" w:pos="1371"/>
          <w:tab w:val="left" w:pos="2805"/>
          <w:tab w:val="left" w:pos="4510"/>
          <w:tab w:val="left" w:pos="5829"/>
          <w:tab w:val="left" w:pos="7248"/>
          <w:tab w:val="left" w:pos="9528"/>
        </w:tabs>
        <w:spacing w:line="228" w:lineRule="auto"/>
        <w:ind w:left="239" w:right="235" w:firstLine="720"/>
        <w:rPr>
          <w:sz w:val="25"/>
          <w:szCs w:val="25"/>
        </w:rPr>
      </w:pPr>
      <w:r>
        <w:rPr>
          <w:spacing w:val="-2"/>
          <w:sz w:val="25"/>
          <w:szCs w:val="25"/>
        </w:rPr>
        <w:t>Манометр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абсолютного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давления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MПAK-15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(регистрационный</w:t>
      </w:r>
      <w:r>
        <w:rPr>
          <w:sz w:val="25"/>
          <w:szCs w:val="25"/>
        </w:rPr>
        <w:tab/>
      </w:r>
      <w:r>
        <w:rPr>
          <w:spacing w:val="-4"/>
          <w:w w:val="95"/>
          <w:sz w:val="25"/>
          <w:szCs w:val="25"/>
        </w:rPr>
        <w:t xml:space="preserve">номер </w:t>
      </w:r>
      <w:r>
        <w:rPr>
          <w:spacing w:val="-2"/>
          <w:sz w:val="25"/>
          <w:szCs w:val="25"/>
        </w:rPr>
        <w:t>в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Федеральном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информационном</w:t>
      </w:r>
      <w:r>
        <w:rPr>
          <w:spacing w:val="-1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фонде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24971-03).</w:t>
      </w:r>
    </w:p>
    <w:p w:rsidR="007977EB" w:rsidRDefault="007977EB">
      <w:pPr>
        <w:pStyle w:val="ListParagraph"/>
        <w:numPr>
          <w:ilvl w:val="0"/>
          <w:numId w:val="1"/>
        </w:numPr>
        <w:tabs>
          <w:tab w:val="left" w:pos="1371"/>
          <w:tab w:val="left" w:pos="2622"/>
          <w:tab w:val="left" w:pos="5549"/>
          <w:tab w:val="left" w:pos="8467"/>
          <w:tab w:val="left" w:pos="8776"/>
        </w:tabs>
        <w:spacing w:line="232" w:lineRule="auto"/>
        <w:ind w:firstLine="716"/>
        <w:rPr>
          <w:sz w:val="25"/>
          <w:szCs w:val="25"/>
        </w:rPr>
      </w:pPr>
      <w:r>
        <w:rPr>
          <w:spacing w:val="-2"/>
          <w:sz w:val="25"/>
          <w:szCs w:val="25"/>
        </w:rPr>
        <w:t>Манометр</w:t>
      </w:r>
      <w:r>
        <w:rPr>
          <w:sz w:val="25"/>
          <w:szCs w:val="25"/>
        </w:rPr>
        <w:tab/>
        <w:t>грузопоршневой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MП-600</w:t>
      </w:r>
      <w:r>
        <w:rPr>
          <w:sz w:val="25"/>
          <w:szCs w:val="25"/>
        </w:rPr>
        <w:tab/>
        <w:t>(регистрационный</w:t>
      </w:r>
      <w:r>
        <w:rPr>
          <w:spacing w:val="80"/>
          <w:sz w:val="25"/>
          <w:szCs w:val="25"/>
        </w:rPr>
        <w:t xml:space="preserve"> </w:t>
      </w:r>
      <w:r>
        <w:rPr>
          <w:sz w:val="25"/>
          <w:szCs w:val="25"/>
        </w:rPr>
        <w:t>номер</w:t>
      </w:r>
      <w:r>
        <w:rPr>
          <w:sz w:val="25"/>
          <w:szCs w:val="25"/>
        </w:rPr>
        <w:tab/>
      </w:r>
      <w:r>
        <w:rPr>
          <w:spacing w:val="-10"/>
          <w:sz w:val="25"/>
          <w:szCs w:val="25"/>
        </w:rPr>
        <w:t>в</w:t>
      </w:r>
      <w:r>
        <w:rPr>
          <w:sz w:val="25"/>
          <w:szCs w:val="25"/>
        </w:rPr>
        <w:tab/>
      </w:r>
      <w:r>
        <w:rPr>
          <w:spacing w:val="-2"/>
          <w:w w:val="95"/>
          <w:sz w:val="25"/>
          <w:szCs w:val="25"/>
        </w:rPr>
        <w:t xml:space="preserve">Федеральном </w:t>
      </w:r>
      <w:r>
        <w:rPr>
          <w:sz w:val="25"/>
          <w:szCs w:val="25"/>
        </w:rPr>
        <w:t>информационном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фонде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47376-11).</w:t>
      </w:r>
    </w:p>
    <w:p w:rsidR="007977EB" w:rsidRDefault="007977EB">
      <w:pPr>
        <w:pStyle w:val="BodyText"/>
        <w:spacing w:line="232" w:lineRule="auto"/>
        <w:ind w:left="240" w:firstLine="717"/>
      </w:pPr>
      <w:r>
        <w:rPr>
          <w:w w:val="95"/>
        </w:rPr>
        <w:t>Допускается</w:t>
      </w:r>
      <w:r>
        <w:rPr>
          <w:spacing w:val="40"/>
        </w:rPr>
        <w:t xml:space="preserve"> </w:t>
      </w:r>
      <w:r>
        <w:rPr>
          <w:w w:val="95"/>
        </w:rPr>
        <w:t>применение</w:t>
      </w:r>
      <w:r>
        <w:rPr>
          <w:spacing w:val="40"/>
        </w:rPr>
        <w:t xml:space="preserve"> </w:t>
      </w:r>
      <w:r>
        <w:rPr>
          <w:w w:val="95"/>
        </w:rPr>
        <w:t>аналогичных</w:t>
      </w:r>
      <w:r>
        <w:rPr>
          <w:spacing w:val="40"/>
        </w:rPr>
        <w:t xml:space="preserve"> </w:t>
      </w:r>
      <w:r>
        <w:rPr>
          <w:w w:val="95"/>
        </w:rPr>
        <w:t>средств</w:t>
      </w:r>
      <w:r>
        <w:rPr>
          <w:spacing w:val="40"/>
        </w:rPr>
        <w:t xml:space="preserve"> </w:t>
      </w:r>
      <w:r>
        <w:rPr>
          <w:w w:val="95"/>
        </w:rPr>
        <w:t>поверки,</w:t>
      </w:r>
      <w:r>
        <w:rPr>
          <w:spacing w:val="40"/>
        </w:rPr>
        <w:t xml:space="preserve"> </w:t>
      </w:r>
      <w:r>
        <w:rPr>
          <w:w w:val="95"/>
        </w:rPr>
        <w:t>обеспечивающих</w:t>
      </w:r>
      <w:r>
        <w:t xml:space="preserve"> </w:t>
      </w:r>
      <w:r>
        <w:rPr>
          <w:w w:val="95"/>
        </w:rPr>
        <w:t>определение метрологических характеристик, поверяемых СИ с требуемой</w:t>
      </w:r>
      <w:r>
        <w:t xml:space="preserve"> </w:t>
      </w:r>
      <w:r>
        <w:rPr>
          <w:w w:val="95"/>
        </w:rPr>
        <w:t>точностью.</w:t>
      </w:r>
    </w:p>
    <w:p w:rsidR="007977EB" w:rsidRDefault="007977EB">
      <w:pPr>
        <w:pStyle w:val="BodyText"/>
        <w:tabs>
          <w:tab w:val="left" w:pos="1661"/>
          <w:tab w:val="left" w:pos="2721"/>
          <w:tab w:val="left" w:pos="3989"/>
          <w:tab w:val="left" w:pos="4449"/>
          <w:tab w:val="left" w:pos="5386"/>
          <w:tab w:val="left" w:pos="6712"/>
          <w:tab w:val="left" w:pos="7845"/>
          <w:tab w:val="left" w:pos="8914"/>
          <w:tab w:val="left" w:pos="9259"/>
          <w:tab w:val="left" w:pos="9619"/>
        </w:tabs>
        <w:spacing w:line="228" w:lineRule="auto"/>
        <w:ind w:left="239" w:right="232" w:firstLine="720"/>
      </w:pPr>
      <w:r>
        <w:rPr>
          <w:spacing w:val="-4"/>
        </w:rPr>
        <w:t>Знак</w:t>
      </w:r>
      <w:r>
        <w:tab/>
      </w:r>
      <w:r>
        <w:rPr>
          <w:spacing w:val="-2"/>
        </w:rPr>
        <w:t>поверки</w:t>
      </w:r>
      <w:r>
        <w:tab/>
      </w:r>
      <w:r>
        <w:rPr>
          <w:spacing w:val="-2"/>
        </w:rPr>
        <w:t>наносится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корпус</w:t>
      </w:r>
      <w:r>
        <w:tab/>
      </w:r>
      <w:r>
        <w:rPr>
          <w:spacing w:val="-2"/>
        </w:rPr>
        <w:t>манометра</w:t>
      </w:r>
      <w:r>
        <w:tab/>
      </w:r>
      <w:r>
        <w:rPr>
          <w:spacing w:val="-2"/>
          <w:w w:val="95"/>
        </w:rPr>
        <w:t>согласно</w:t>
      </w:r>
      <w:r>
        <w:tab/>
      </w:r>
      <w:r>
        <w:rPr>
          <w:spacing w:val="-2"/>
        </w:rPr>
        <w:t>рисунку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  <w:w w:val="95"/>
        </w:rPr>
        <w:t xml:space="preserve">(или) </w:t>
      </w:r>
      <w:r>
        <w:t>в</w:t>
      </w:r>
      <w:r>
        <w:rPr>
          <w:spacing w:val="-16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поверке,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паспорт.</w:t>
      </w:r>
    </w:p>
    <w:p w:rsidR="007977EB" w:rsidRDefault="007977EB">
      <w:pPr>
        <w:pStyle w:val="BodyText"/>
        <w:rPr>
          <w:sz w:val="23"/>
          <w:szCs w:val="23"/>
        </w:rPr>
      </w:pPr>
    </w:p>
    <w:p w:rsidR="007977EB" w:rsidRDefault="007977EB">
      <w:pPr>
        <w:spacing w:before="1" w:line="278" w:lineRule="exact"/>
        <w:ind w:left="235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</w:rPr>
        <w:t>Сведения</w:t>
      </w:r>
      <w:r>
        <w:rPr>
          <w:b/>
          <w:bCs/>
          <w:spacing w:val="7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о</w:t>
      </w:r>
      <w:r>
        <w:rPr>
          <w:b/>
          <w:bCs/>
          <w:spacing w:val="-8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методиках</w:t>
      </w:r>
      <w:r>
        <w:rPr>
          <w:b/>
          <w:bCs/>
          <w:spacing w:val="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(методах)</w:t>
      </w:r>
      <w:r>
        <w:rPr>
          <w:spacing w:val="2"/>
          <w:sz w:val="25"/>
          <w:szCs w:val="25"/>
        </w:rPr>
        <w:t xml:space="preserve"> </w:t>
      </w:r>
      <w:r>
        <w:rPr>
          <w:b/>
          <w:bCs/>
          <w:spacing w:val="-2"/>
          <w:w w:val="95"/>
          <w:sz w:val="25"/>
          <w:szCs w:val="25"/>
        </w:rPr>
        <w:t>измерений</w:t>
      </w:r>
    </w:p>
    <w:p w:rsidR="007977EB" w:rsidRDefault="007977EB">
      <w:pPr>
        <w:pStyle w:val="BodyText"/>
        <w:spacing w:line="278" w:lineRule="exact"/>
        <w:ind w:left="236"/>
      </w:pPr>
      <w:r>
        <w:rPr>
          <w:spacing w:val="-2"/>
        </w:rPr>
        <w:t>отсутствуют.</w:t>
      </w:r>
    </w:p>
    <w:p w:rsidR="007977EB" w:rsidRDefault="007977EB">
      <w:pPr>
        <w:pStyle w:val="BodyText"/>
        <w:spacing w:before="4"/>
        <w:rPr>
          <w:sz w:val="24"/>
          <w:szCs w:val="24"/>
        </w:rPr>
      </w:pPr>
    </w:p>
    <w:p w:rsidR="007977EB" w:rsidRDefault="007977EB">
      <w:pPr>
        <w:pStyle w:val="Heading1"/>
        <w:spacing w:before="1" w:line="228" w:lineRule="auto"/>
        <w:ind w:left="236" w:firstLine="3"/>
      </w:pPr>
      <w:r>
        <w:rPr>
          <w:w w:val="95"/>
        </w:rPr>
        <w:t>Нормативные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технические</w:t>
      </w:r>
      <w:r>
        <w:rPr>
          <w:spacing w:val="40"/>
        </w:rPr>
        <w:t xml:space="preserve"> </w:t>
      </w:r>
      <w:r>
        <w:rPr>
          <w:w w:val="95"/>
        </w:rPr>
        <w:t>документы,</w:t>
      </w:r>
      <w:r>
        <w:rPr>
          <w:spacing w:val="40"/>
        </w:rPr>
        <w:t xml:space="preserve"> </w:t>
      </w:r>
      <w:r>
        <w:rPr>
          <w:w w:val="95"/>
        </w:rPr>
        <w:t>устанавливающие</w:t>
      </w:r>
      <w:r>
        <w:rPr>
          <w:spacing w:val="38"/>
        </w:rPr>
        <w:t xml:space="preserve"> </w:t>
      </w:r>
      <w:r>
        <w:rPr>
          <w:w w:val="95"/>
        </w:rPr>
        <w:t>требования</w:t>
      </w:r>
      <w:r>
        <w:rPr>
          <w:spacing w:val="40"/>
        </w:rPr>
        <w:t xml:space="preserve"> </w:t>
      </w:r>
      <w:r>
        <w:rPr>
          <w:w w:val="95"/>
        </w:rPr>
        <w:t>к</w:t>
      </w:r>
      <w:r>
        <w:rPr>
          <w:spacing w:val="40"/>
        </w:rPr>
        <w:t xml:space="preserve"> </w:t>
      </w:r>
      <w:r>
        <w:rPr>
          <w:w w:val="95"/>
        </w:rPr>
        <w:t xml:space="preserve">манометрам, </w:t>
      </w:r>
      <w:r>
        <w:rPr>
          <w:spacing w:val="-2"/>
        </w:rPr>
        <w:t>вакуумметрам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мановакуумметрам</w:t>
      </w:r>
      <w:r>
        <w:rPr>
          <w:spacing w:val="-14"/>
        </w:rPr>
        <w:t xml:space="preserve"> </w:t>
      </w:r>
      <w:r>
        <w:rPr>
          <w:spacing w:val="-2"/>
        </w:rPr>
        <w:t>показывающие</w:t>
      </w:r>
      <w:r>
        <w:rPr>
          <w:spacing w:val="11"/>
        </w:rPr>
        <w:t xml:space="preserve"> </w:t>
      </w:r>
      <w:r>
        <w:rPr>
          <w:b w:val="0"/>
          <w:bCs w:val="0"/>
          <w:spacing w:val="-2"/>
        </w:rPr>
        <w:t>ДМ</w:t>
      </w:r>
      <w:r>
        <w:rPr>
          <w:b w:val="0"/>
          <w:bCs w:val="0"/>
          <w:spacing w:val="-11"/>
        </w:rPr>
        <w:t xml:space="preserve"> </w:t>
      </w:r>
      <w:r>
        <w:rPr>
          <w:spacing w:val="-2"/>
        </w:rPr>
        <w:t>8010,</w:t>
      </w:r>
      <w:r>
        <w:rPr>
          <w:spacing w:val="-10"/>
        </w:rPr>
        <w:t xml:space="preserve"> </w:t>
      </w:r>
      <w:r>
        <w:rPr>
          <w:b w:val="0"/>
          <w:bCs w:val="0"/>
          <w:spacing w:val="-2"/>
        </w:rPr>
        <w:t>ДВ</w:t>
      </w:r>
      <w:r>
        <w:rPr>
          <w:b w:val="0"/>
          <w:bCs w:val="0"/>
          <w:spacing w:val="-11"/>
        </w:rPr>
        <w:t xml:space="preserve"> </w:t>
      </w:r>
      <w:r>
        <w:rPr>
          <w:spacing w:val="-2"/>
        </w:rPr>
        <w:t>8010,</w:t>
      </w:r>
      <w:r>
        <w:rPr>
          <w:spacing w:val="-10"/>
        </w:rPr>
        <w:t xml:space="preserve"> </w:t>
      </w:r>
      <w:r>
        <w:rPr>
          <w:b w:val="0"/>
          <w:bCs w:val="0"/>
          <w:spacing w:val="-2"/>
        </w:rPr>
        <w:t>ДА</w:t>
      </w:r>
      <w:r>
        <w:rPr>
          <w:b w:val="0"/>
          <w:bCs w:val="0"/>
          <w:spacing w:val="-8"/>
        </w:rPr>
        <w:t xml:space="preserve"> </w:t>
      </w:r>
      <w:r>
        <w:rPr>
          <w:spacing w:val="-2"/>
        </w:rPr>
        <w:t>8010</w:t>
      </w:r>
    </w:p>
    <w:p w:rsidR="007977EB" w:rsidRDefault="007977EB">
      <w:pPr>
        <w:pStyle w:val="BodyText"/>
        <w:spacing w:line="232" w:lineRule="auto"/>
        <w:ind w:left="239" w:firstLine="721"/>
      </w:pPr>
      <w:r>
        <w:rPr>
          <w:w w:val="95"/>
        </w:rPr>
        <w:t>ГОСТ</w:t>
      </w:r>
      <w:r>
        <w:rPr>
          <w:spacing w:val="39"/>
        </w:rPr>
        <w:t xml:space="preserve"> </w:t>
      </w:r>
      <w:r>
        <w:rPr>
          <w:w w:val="95"/>
        </w:rPr>
        <w:t>2405-88</w:t>
      </w:r>
      <w:r>
        <w:rPr>
          <w:spacing w:val="40"/>
        </w:rPr>
        <w:t xml:space="preserve"> </w:t>
      </w:r>
      <w:r>
        <w:rPr>
          <w:w w:val="95"/>
        </w:rPr>
        <w:t>Манометры,</w:t>
      </w:r>
      <w:r>
        <w:rPr>
          <w:spacing w:val="40"/>
        </w:rPr>
        <w:t xml:space="preserve"> </w:t>
      </w:r>
      <w:r>
        <w:rPr>
          <w:w w:val="95"/>
        </w:rPr>
        <w:t>вакуумметры,</w:t>
      </w:r>
      <w:r>
        <w:rPr>
          <w:spacing w:val="40"/>
        </w:rPr>
        <w:t xml:space="preserve"> </w:t>
      </w:r>
      <w:r>
        <w:rPr>
          <w:w w:val="95"/>
        </w:rPr>
        <w:t>мановакуумметры,</w:t>
      </w:r>
      <w:r>
        <w:rPr>
          <w:spacing w:val="30"/>
        </w:rPr>
        <w:t xml:space="preserve"> </w:t>
      </w:r>
      <w:r>
        <w:rPr>
          <w:w w:val="95"/>
        </w:rPr>
        <w:t>напоромеры,</w:t>
      </w:r>
      <w:r>
        <w:rPr>
          <w:spacing w:val="40"/>
        </w:rPr>
        <w:t xml:space="preserve"> </w:t>
      </w:r>
      <w:r>
        <w:rPr>
          <w:w w:val="95"/>
        </w:rPr>
        <w:t>тягомеры</w:t>
      </w:r>
      <w:r>
        <w:rPr>
          <w:spacing w:val="40"/>
        </w:rPr>
        <w:t xml:space="preserve"> </w:t>
      </w:r>
      <w:r>
        <w:rPr>
          <w:w w:val="95"/>
        </w:rPr>
        <w:t xml:space="preserve">и </w:t>
      </w:r>
      <w:r>
        <w:t>тягонапоромеры.</w:t>
      </w:r>
      <w:r>
        <w:rPr>
          <w:spacing w:val="-16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технические</w:t>
      </w:r>
      <w:r>
        <w:rPr>
          <w:spacing w:val="-12"/>
        </w:rPr>
        <w:t xml:space="preserve"> </w:t>
      </w:r>
      <w:r>
        <w:t>условия</w:t>
      </w:r>
    </w:p>
    <w:p w:rsidR="007977EB" w:rsidRDefault="007977EB">
      <w:pPr>
        <w:pStyle w:val="BodyText"/>
        <w:spacing w:line="232" w:lineRule="auto"/>
        <w:ind w:left="239" w:firstLine="717"/>
      </w:pPr>
      <w:r>
        <w:rPr>
          <w:w w:val="95"/>
        </w:rPr>
        <w:t>МИ</w:t>
      </w:r>
      <w:r>
        <w:rPr>
          <w:spacing w:val="40"/>
        </w:rPr>
        <w:t xml:space="preserve"> </w:t>
      </w:r>
      <w:r>
        <w:rPr>
          <w:w w:val="95"/>
        </w:rPr>
        <w:t>2124-90</w:t>
      </w:r>
      <w:r>
        <w:rPr>
          <w:spacing w:val="40"/>
        </w:rPr>
        <w:t xml:space="preserve"> </w:t>
      </w:r>
      <w:r>
        <w:rPr>
          <w:w w:val="95"/>
        </w:rPr>
        <w:t>Манометры,</w:t>
      </w:r>
      <w:r>
        <w:rPr>
          <w:spacing w:val="40"/>
        </w:rPr>
        <w:t xml:space="preserve"> </w:t>
      </w:r>
      <w:r>
        <w:rPr>
          <w:w w:val="95"/>
        </w:rPr>
        <w:t>вакуумметры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мановакуумметры,</w:t>
      </w:r>
      <w:r>
        <w:rPr>
          <w:spacing w:val="36"/>
        </w:rPr>
        <w:t xml:space="preserve"> </w:t>
      </w:r>
      <w:r>
        <w:rPr>
          <w:w w:val="95"/>
        </w:rPr>
        <w:t>напоромеры,</w:t>
      </w:r>
      <w:r>
        <w:rPr>
          <w:spacing w:val="40"/>
        </w:rPr>
        <w:t xml:space="preserve"> </w:t>
      </w:r>
      <w:r>
        <w:rPr>
          <w:w w:val="95"/>
        </w:rPr>
        <w:t>тягомеры</w:t>
      </w:r>
      <w:r>
        <w:rPr>
          <w:spacing w:val="40"/>
        </w:rPr>
        <w:t xml:space="preserve"> </w:t>
      </w:r>
      <w:r>
        <w:rPr>
          <w:w w:val="95"/>
        </w:rPr>
        <w:t>и тягонапоромеры показывающие</w:t>
      </w:r>
      <w:r>
        <w:rPr>
          <w:spacing w:val="40"/>
        </w:rPr>
        <w:t xml:space="preserve"> </w:t>
      </w:r>
      <w:r>
        <w:rPr>
          <w:w w:val="95"/>
        </w:rPr>
        <w:t>и самопишущие.</w:t>
      </w:r>
      <w:r>
        <w:rPr>
          <w:spacing w:val="40"/>
        </w:rPr>
        <w:t xml:space="preserve"> </w:t>
      </w:r>
      <w:r>
        <w:rPr>
          <w:w w:val="95"/>
        </w:rPr>
        <w:t>Методика поверки</w:t>
      </w:r>
    </w:p>
    <w:p w:rsidR="007977EB" w:rsidRDefault="007977EB">
      <w:pPr>
        <w:pStyle w:val="BodyText"/>
        <w:spacing w:line="228" w:lineRule="auto"/>
        <w:ind w:left="237" w:firstLine="720"/>
      </w:pPr>
      <w:r>
        <w:rPr>
          <w:w w:val="95"/>
        </w:rPr>
        <w:t>ТУ 4212-001-42368375-01 Манометры,</w:t>
      </w:r>
      <w:r>
        <w:t xml:space="preserve"> </w:t>
      </w:r>
      <w:r>
        <w:rPr>
          <w:w w:val="95"/>
        </w:rPr>
        <w:t>вакуумметры</w:t>
      </w:r>
      <w:r>
        <w:rPr>
          <w:spacing w:val="23"/>
        </w:rPr>
        <w:t xml:space="preserve"> </w:t>
      </w:r>
      <w:r>
        <w:rPr>
          <w:w w:val="95"/>
        </w:rPr>
        <w:t xml:space="preserve">и мановакуумметры показывающие </w:t>
      </w:r>
      <w:r>
        <w:t>ДМ</w:t>
      </w:r>
      <w:r>
        <w:rPr>
          <w:spacing w:val="-16"/>
        </w:rPr>
        <w:t xml:space="preserve"> </w:t>
      </w:r>
      <w:r>
        <w:t>8010,</w:t>
      </w:r>
      <w:r>
        <w:rPr>
          <w:spacing w:val="-16"/>
        </w:rPr>
        <w:t xml:space="preserve"> </w:t>
      </w:r>
      <w:r>
        <w:t>ДВ</w:t>
      </w:r>
      <w:r>
        <w:rPr>
          <w:spacing w:val="-15"/>
        </w:rPr>
        <w:t xml:space="preserve"> </w:t>
      </w:r>
      <w:r>
        <w:t>8010,</w:t>
      </w:r>
      <w:r>
        <w:rPr>
          <w:spacing w:val="-16"/>
        </w:rPr>
        <w:t xml:space="preserve"> </w:t>
      </w:r>
      <w:r>
        <w:t>ДА</w:t>
      </w:r>
      <w:r>
        <w:rPr>
          <w:spacing w:val="-16"/>
        </w:rPr>
        <w:t xml:space="preserve"> </w:t>
      </w:r>
      <w:r>
        <w:t>8010.</w:t>
      </w:r>
      <w:r>
        <w:rPr>
          <w:spacing w:val="-13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</w:p>
    <w:p w:rsidR="007977EB" w:rsidRDefault="007977EB">
      <w:pPr>
        <w:pStyle w:val="BodyText"/>
        <w:spacing w:before="2"/>
        <w:rPr>
          <w:sz w:val="23"/>
          <w:szCs w:val="23"/>
        </w:rPr>
      </w:pPr>
    </w:p>
    <w:p w:rsidR="007977EB" w:rsidRDefault="007977EB">
      <w:pPr>
        <w:pStyle w:val="BodyText"/>
        <w:spacing w:before="4"/>
        <w:rPr>
          <w:sz w:val="23"/>
          <w:szCs w:val="23"/>
        </w:rPr>
      </w:pPr>
    </w:p>
    <w:p w:rsidR="007977EB" w:rsidRDefault="007977EB">
      <w:pPr>
        <w:pStyle w:val="Heading1"/>
        <w:spacing w:before="1" w:line="281" w:lineRule="exact"/>
        <w:ind w:left="237"/>
      </w:pPr>
      <w:r>
        <w:rPr>
          <w:w w:val="90"/>
        </w:rPr>
        <w:t>Испытательный</w:t>
      </w:r>
      <w:r>
        <w:rPr>
          <w:spacing w:val="50"/>
          <w:w w:val="150"/>
        </w:rPr>
        <w:t xml:space="preserve"> </w:t>
      </w:r>
      <w:r>
        <w:rPr>
          <w:spacing w:val="-2"/>
        </w:rPr>
        <w:t>центр</w:t>
      </w:r>
    </w:p>
    <w:p w:rsidR="007977EB" w:rsidRDefault="007977EB">
      <w:pPr>
        <w:pStyle w:val="BodyText"/>
        <w:tabs>
          <w:tab w:val="left" w:pos="2204"/>
          <w:tab w:val="left" w:pos="2521"/>
          <w:tab w:val="left" w:pos="4177"/>
          <w:tab w:val="left" w:pos="6252"/>
          <w:tab w:val="left" w:pos="8223"/>
          <w:tab w:val="left" w:pos="9026"/>
        </w:tabs>
        <w:spacing w:before="4" w:line="228" w:lineRule="auto"/>
        <w:ind w:left="239" w:right="243" w:firstLine="717"/>
      </w:pPr>
      <w:r>
        <w:rPr>
          <w:spacing w:val="-2"/>
        </w:rPr>
        <w:t>Общество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ограниченной</w:t>
      </w:r>
      <w:r>
        <w:tab/>
      </w:r>
      <w:r>
        <w:rPr>
          <w:spacing w:val="-2"/>
        </w:rPr>
        <w:t>ответственностью</w:t>
      </w:r>
      <w:r>
        <w:tab/>
      </w:r>
      <w:r>
        <w:rPr>
          <w:spacing w:val="-2"/>
        </w:rPr>
        <w:t>«Испытательный</w:t>
      </w:r>
      <w:r>
        <w:tab/>
      </w:r>
      <w:r>
        <w:rPr>
          <w:spacing w:val="-2"/>
        </w:rPr>
        <w:t>центр</w:t>
      </w:r>
      <w:r>
        <w:tab/>
      </w:r>
      <w:r>
        <w:rPr>
          <w:spacing w:val="-2"/>
          <w:w w:val="95"/>
        </w:rPr>
        <w:t xml:space="preserve">разработок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метрологии»</w:t>
      </w:r>
      <w:r>
        <w:rPr>
          <w:spacing w:val="-5"/>
        </w:rPr>
        <w:t xml:space="preserve"> </w:t>
      </w:r>
      <w:r>
        <w:t>(ООО</w:t>
      </w:r>
      <w:r>
        <w:rPr>
          <w:spacing w:val="-12"/>
        </w:rPr>
        <w:t xml:space="preserve"> </w:t>
      </w:r>
      <w:r>
        <w:t>«ИЦРМ»)</w:t>
      </w:r>
    </w:p>
    <w:p w:rsidR="007977EB" w:rsidRDefault="007977EB">
      <w:pPr>
        <w:pStyle w:val="BodyText"/>
        <w:tabs>
          <w:tab w:val="left" w:pos="2593"/>
          <w:tab w:val="left" w:pos="4370"/>
          <w:tab w:val="left" w:pos="5786"/>
          <w:tab w:val="left" w:pos="6820"/>
          <w:tab w:val="left" w:pos="8138"/>
        </w:tabs>
        <w:spacing w:line="232" w:lineRule="auto"/>
        <w:ind w:left="240" w:right="237" w:firstLine="715"/>
      </w:pPr>
      <w:r>
        <w:rPr>
          <w:spacing w:val="-2"/>
        </w:rPr>
        <w:t>Юридический</w:t>
      </w:r>
      <w:r>
        <w:tab/>
        <w:t>адрес:</w:t>
      </w:r>
      <w:r>
        <w:rPr>
          <w:spacing w:val="80"/>
        </w:rPr>
        <w:t xml:space="preserve"> </w:t>
      </w:r>
      <w:r>
        <w:t>142704,</w:t>
      </w:r>
      <w:r>
        <w:tab/>
      </w:r>
      <w:r>
        <w:rPr>
          <w:spacing w:val="-2"/>
        </w:rPr>
        <w:t>Московская</w:t>
      </w:r>
      <w:r>
        <w:tab/>
      </w:r>
      <w:r>
        <w:rPr>
          <w:spacing w:val="-2"/>
        </w:rPr>
        <w:t>область,</w:t>
      </w:r>
      <w:r>
        <w:tab/>
      </w:r>
      <w:r>
        <w:rPr>
          <w:spacing w:val="-2"/>
        </w:rPr>
        <w:t>Ленинский</w:t>
      </w:r>
      <w:r>
        <w:tab/>
        <w:t>район,</w:t>
      </w:r>
      <w:r>
        <w:rPr>
          <w:spacing w:val="67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Видное, Промзона тер., корпус 526</w:t>
      </w:r>
    </w:p>
    <w:p w:rsidR="007977EB" w:rsidRDefault="007977EB">
      <w:pPr>
        <w:pStyle w:val="BodyText"/>
        <w:spacing w:line="273" w:lineRule="exact"/>
        <w:ind w:left="958"/>
      </w:pPr>
      <w:r>
        <w:rPr>
          <w:w w:val="95"/>
        </w:rPr>
        <w:t>Телефон:</w:t>
      </w:r>
      <w:r>
        <w:rPr>
          <w:spacing w:val="-4"/>
          <w:w w:val="95"/>
        </w:rPr>
        <w:t xml:space="preserve"> </w:t>
      </w:r>
      <w:r>
        <w:rPr>
          <w:w w:val="95"/>
        </w:rPr>
        <w:t>+7</w:t>
      </w:r>
      <w:r>
        <w:rPr>
          <w:spacing w:val="-13"/>
          <w:w w:val="95"/>
        </w:rPr>
        <w:t xml:space="preserve"> </w:t>
      </w:r>
      <w:r>
        <w:rPr>
          <w:w w:val="95"/>
        </w:rPr>
        <w:t>(495)</w:t>
      </w:r>
      <w:r>
        <w:rPr>
          <w:spacing w:val="-8"/>
          <w:w w:val="95"/>
        </w:rPr>
        <w:t xml:space="preserve"> </w:t>
      </w:r>
      <w:r>
        <w:rPr>
          <w:w w:val="95"/>
        </w:rPr>
        <w:t>278-02-</w:t>
      </w:r>
      <w:r>
        <w:rPr>
          <w:spacing w:val="-5"/>
          <w:w w:val="95"/>
        </w:rPr>
        <w:t>48</w:t>
      </w:r>
    </w:p>
    <w:p w:rsidR="007977EB" w:rsidRDefault="007977EB">
      <w:pPr>
        <w:pStyle w:val="BodyText"/>
        <w:spacing w:line="276" w:lineRule="exact"/>
        <w:ind w:left="960"/>
      </w:pPr>
      <w:r>
        <w:rPr>
          <w:w w:val="90"/>
        </w:rPr>
        <w:t>E-mail:</w:t>
      </w:r>
      <w:r>
        <w:rPr>
          <w:spacing w:val="48"/>
        </w:rPr>
        <w:t xml:space="preserve"> </w:t>
      </w:r>
      <w:hyperlink r:id="rId13">
        <w:r>
          <w:rPr>
            <w:w w:val="90"/>
            <w:u w:val="single" w:color="181818"/>
          </w:rPr>
          <w:t>info@ic-</w:t>
        </w:r>
        <w:r>
          <w:rPr>
            <w:spacing w:val="-2"/>
            <w:w w:val="90"/>
            <w:u w:val="single" w:color="181818"/>
          </w:rPr>
          <w:t>rm.ru</w:t>
        </w:r>
      </w:hyperlink>
    </w:p>
    <w:p w:rsidR="007977EB" w:rsidRDefault="007977EB">
      <w:pPr>
        <w:pStyle w:val="BodyText"/>
        <w:spacing w:before="6" w:line="225" w:lineRule="auto"/>
        <w:ind w:left="239" w:right="273" w:firstLine="719"/>
      </w:pPr>
      <w:r>
        <w:rPr>
          <w:w w:val="95"/>
        </w:rPr>
        <w:t>Аттестат</w:t>
      </w:r>
      <w:r>
        <w:rPr>
          <w:spacing w:val="40"/>
        </w:rPr>
        <w:t xml:space="preserve"> </w:t>
      </w:r>
      <w:r>
        <w:rPr>
          <w:w w:val="95"/>
        </w:rPr>
        <w:t>аккредитации</w:t>
      </w:r>
      <w:r>
        <w:rPr>
          <w:spacing w:val="67"/>
        </w:rPr>
        <w:t xml:space="preserve"> </w:t>
      </w:r>
      <w:r>
        <w:rPr>
          <w:w w:val="95"/>
        </w:rPr>
        <w:t>ООО</w:t>
      </w:r>
      <w:r>
        <w:rPr>
          <w:spacing w:val="40"/>
        </w:rPr>
        <w:t xml:space="preserve"> </w:t>
      </w:r>
      <w:r>
        <w:rPr>
          <w:w w:val="95"/>
        </w:rPr>
        <w:t>«ИЦРМ»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проведению</w:t>
      </w:r>
      <w:r>
        <w:rPr>
          <w:spacing w:val="40"/>
        </w:rPr>
        <w:t xml:space="preserve"> </w:t>
      </w:r>
      <w:r>
        <w:rPr>
          <w:w w:val="95"/>
        </w:rPr>
        <w:t>испытаний</w:t>
      </w:r>
      <w:r>
        <w:rPr>
          <w:spacing w:val="40"/>
        </w:rPr>
        <w:t xml:space="preserve"> </w:t>
      </w:r>
      <w:r>
        <w:rPr>
          <w:w w:val="95"/>
        </w:rPr>
        <w:t>средств</w:t>
      </w:r>
      <w:r>
        <w:rPr>
          <w:spacing w:val="40"/>
        </w:rPr>
        <w:t xml:space="preserve"> </w:t>
      </w:r>
      <w:r>
        <w:rPr>
          <w:w w:val="95"/>
        </w:rPr>
        <w:t>измерений</w:t>
      </w:r>
      <w:r>
        <w:rPr>
          <w:spacing w:val="40"/>
        </w:rPr>
        <w:t xml:space="preserve"> </w:t>
      </w:r>
      <w:r>
        <w:rPr>
          <w:w w:val="95"/>
        </w:rPr>
        <w:t>в целях утверждения типа №</w:t>
      </w:r>
      <w:r>
        <w:rPr>
          <w:spacing w:val="40"/>
        </w:rPr>
        <w:t xml:space="preserve"> </w:t>
      </w:r>
      <w:r>
        <w:rPr>
          <w:w w:val="95"/>
        </w:rPr>
        <w:t>RA.RU.311390</w:t>
      </w:r>
      <w:r>
        <w:rPr>
          <w:spacing w:val="36"/>
        </w:rPr>
        <w:t xml:space="preserve"> </w:t>
      </w:r>
      <w:r>
        <w:rPr>
          <w:w w:val="95"/>
        </w:rPr>
        <w:t>от 18.11.2015 г.</w:t>
      </w:r>
    </w:p>
    <w:p w:rsidR="007977EB" w:rsidRDefault="007977EB">
      <w:pPr>
        <w:pStyle w:val="BodyText"/>
        <w:rPr>
          <w:sz w:val="20"/>
          <w:szCs w:val="20"/>
        </w:rPr>
      </w:pPr>
    </w:p>
    <w:p w:rsidR="007977EB" w:rsidRDefault="007977EB">
      <w:pPr>
        <w:pStyle w:val="BodyText"/>
        <w:spacing w:before="7"/>
        <w:rPr>
          <w:sz w:val="19"/>
          <w:szCs w:val="19"/>
        </w:rPr>
      </w:pPr>
    </w:p>
    <w:p w:rsidR="007977EB" w:rsidRDefault="007977EB">
      <w:pPr>
        <w:rPr>
          <w:sz w:val="19"/>
          <w:szCs w:val="19"/>
        </w:rPr>
        <w:sectPr w:rsidR="007977EB">
          <w:pgSz w:w="11900" w:h="16840"/>
          <w:pgMar w:top="1240" w:right="340" w:bottom="280" w:left="1180" w:header="699" w:footer="0" w:gutter="0"/>
          <w:cols w:space="720"/>
        </w:sectPr>
      </w:pPr>
    </w:p>
    <w:p w:rsidR="007977EB" w:rsidRDefault="007977EB">
      <w:pPr>
        <w:pStyle w:val="BodyText"/>
        <w:spacing w:before="90" w:line="283" w:lineRule="exact"/>
        <w:ind w:left="240"/>
      </w:pPr>
      <w:r>
        <w:rPr>
          <w:spacing w:val="-2"/>
        </w:rPr>
        <w:t>Заместитель</w:t>
      </w:r>
    </w:p>
    <w:p w:rsidR="007977EB" w:rsidRDefault="007977EB">
      <w:pPr>
        <w:pStyle w:val="BodyText"/>
        <w:spacing w:before="7" w:line="228" w:lineRule="auto"/>
        <w:ind w:left="236" w:right="37" w:hanging="1"/>
      </w:pPr>
      <w:r>
        <w:rPr>
          <w:w w:val="95"/>
        </w:rPr>
        <w:t xml:space="preserve">Руководителя Федерального </w:t>
      </w:r>
      <w:r>
        <w:t>агентства по</w:t>
      </w:r>
      <w:r>
        <w:rPr>
          <w:spacing w:val="-2"/>
        </w:rPr>
        <w:t xml:space="preserve"> </w:t>
      </w:r>
      <w:r>
        <w:t xml:space="preserve">техническому </w:t>
      </w:r>
      <w:r>
        <w:rPr>
          <w:w w:val="95"/>
        </w:rPr>
        <w:t>регулированию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метрологии</w:t>
      </w:r>
    </w:p>
    <w:p w:rsidR="007977EB" w:rsidRDefault="007977EB">
      <w:pPr>
        <w:rPr>
          <w:sz w:val="28"/>
          <w:szCs w:val="28"/>
        </w:rPr>
      </w:pPr>
      <w:r>
        <w:br w:type="column"/>
      </w:r>
    </w:p>
    <w:p w:rsidR="007977EB" w:rsidRDefault="007977EB">
      <w:pPr>
        <w:pStyle w:val="BodyText"/>
        <w:rPr>
          <w:sz w:val="28"/>
          <w:szCs w:val="28"/>
        </w:rPr>
      </w:pPr>
    </w:p>
    <w:p w:rsidR="007977EB" w:rsidRDefault="007977EB">
      <w:pPr>
        <w:pStyle w:val="BodyText"/>
        <w:rPr>
          <w:sz w:val="24"/>
          <w:szCs w:val="24"/>
        </w:rPr>
      </w:pPr>
    </w:p>
    <w:p w:rsidR="007977EB" w:rsidRDefault="007977EB">
      <w:pPr>
        <w:pStyle w:val="BodyText"/>
        <w:ind w:left="3687"/>
      </w:pPr>
      <w:r>
        <w:rPr>
          <w:w w:val="95"/>
        </w:rPr>
        <w:t>С.С.</w:t>
      </w:r>
      <w:r>
        <w:rPr>
          <w:spacing w:val="-2"/>
        </w:rPr>
        <w:t xml:space="preserve"> </w:t>
      </w:r>
      <w:r>
        <w:rPr>
          <w:spacing w:val="-2"/>
          <w:w w:val="95"/>
        </w:rPr>
        <w:t>Голубев</w:t>
      </w:r>
    </w:p>
    <w:p w:rsidR="007977EB" w:rsidRDefault="007977EB">
      <w:pPr>
        <w:tabs>
          <w:tab w:val="left" w:pos="1785"/>
          <w:tab w:val="left" w:pos="2381"/>
          <w:tab w:val="left" w:pos="4416"/>
        </w:tabs>
        <w:spacing w:before="199"/>
        <w:ind w:left="236"/>
        <w:rPr>
          <w:sz w:val="25"/>
          <w:szCs w:val="25"/>
        </w:rPr>
      </w:pPr>
      <w:r>
        <w:rPr>
          <w:spacing w:val="-4"/>
          <w:w w:val="95"/>
          <w:sz w:val="25"/>
          <w:szCs w:val="25"/>
        </w:rPr>
        <w:t>М.п.</w:t>
      </w:r>
      <w:r>
        <w:rPr>
          <w:sz w:val="25"/>
          <w:szCs w:val="25"/>
        </w:rPr>
        <w:tab/>
      </w:r>
      <w:r>
        <w:rPr>
          <w:w w:val="95"/>
          <w:sz w:val="32"/>
          <w:szCs w:val="32"/>
        </w:rPr>
        <w:t xml:space="preserve">« </w:t>
      </w:r>
      <w:r>
        <w:rPr>
          <w:sz w:val="32"/>
          <w:szCs w:val="32"/>
          <w:u w:val="single" w:color="131313"/>
        </w:rPr>
        <w:tab/>
      </w:r>
      <w:r>
        <w:rPr>
          <w:w w:val="95"/>
          <w:sz w:val="32"/>
          <w:szCs w:val="32"/>
        </w:rPr>
        <w:t xml:space="preserve">» </w:t>
      </w:r>
      <w:r>
        <w:rPr>
          <w:sz w:val="32"/>
          <w:szCs w:val="32"/>
          <w:u w:val="single" w:color="131313"/>
        </w:rPr>
        <w:tab/>
      </w:r>
      <w:r>
        <w:rPr>
          <w:w w:val="95"/>
          <w:sz w:val="25"/>
          <w:szCs w:val="25"/>
        </w:rPr>
        <w:t>2017</w:t>
      </w:r>
      <w:r>
        <w:rPr>
          <w:spacing w:val="1"/>
          <w:sz w:val="25"/>
          <w:szCs w:val="25"/>
        </w:rPr>
        <w:t xml:space="preserve"> </w:t>
      </w:r>
      <w:r>
        <w:rPr>
          <w:spacing w:val="-5"/>
          <w:w w:val="95"/>
          <w:sz w:val="25"/>
          <w:szCs w:val="25"/>
        </w:rPr>
        <w:t>г.</w:t>
      </w:r>
    </w:p>
    <w:sectPr w:rsidR="007977EB" w:rsidSect="007977EB">
      <w:type w:val="continuous"/>
      <w:pgSz w:w="11900" w:h="16840"/>
      <w:pgMar w:top="620" w:right="340" w:bottom="280" w:left="1180" w:header="699" w:footer="0" w:gutter="0"/>
      <w:cols w:num="2" w:space="720" w:equalWidth="0">
        <w:col w:w="3286" w:space="977"/>
        <w:col w:w="61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EB" w:rsidRDefault="007977EB">
      <w:r>
        <w:separator/>
      </w:r>
    </w:p>
  </w:endnote>
  <w:endnote w:type="continuationSeparator" w:id="0">
    <w:p w:rsidR="007977EB" w:rsidRDefault="0079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EB" w:rsidRDefault="007977EB">
      <w:r>
        <w:separator/>
      </w:r>
    </w:p>
  </w:footnote>
  <w:footnote w:type="continuationSeparator" w:id="0">
    <w:p w:rsidR="007977EB" w:rsidRDefault="0079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EB" w:rsidRDefault="007977EB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9.85pt;margin-top:33.95pt;width:81.1pt;height:29.55pt;z-index:-251656192;mso-position-horizontal-relative:page;mso-position-vertical-relative:page" filled="f" stroked="f">
          <v:textbox inset="0,0,0,0">
            <w:txbxContent>
              <w:p w:rsidR="007977EB" w:rsidRDefault="007977EB">
                <w:pPr>
                  <w:pStyle w:val="BodyText"/>
                  <w:spacing w:before="9" w:line="281" w:lineRule="exact"/>
                  <w:ind w:right="80"/>
                  <w:jc w:val="right"/>
                </w:pPr>
                <w:r>
                  <w:rPr>
                    <w:w w:val="90"/>
                  </w:rPr>
                  <w:t>Лист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w w:val="90"/>
                  </w:rPr>
                  <w:t>№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fldChar w:fldCharType="begin"/>
                </w:r>
                <w:r>
                  <w:rPr>
                    <w:spacing w:val="-10"/>
                    <w:w w:val="90"/>
                  </w:rPr>
                  <w:instrText xml:space="preserve"> PAGE </w:instrText>
                </w:r>
                <w:r>
                  <w:rPr>
                    <w:spacing w:val="-10"/>
                    <w:w w:val="90"/>
                  </w:rPr>
                  <w:fldChar w:fldCharType="separate"/>
                </w:r>
                <w:r>
                  <w:rPr>
                    <w:noProof/>
                    <w:spacing w:val="-10"/>
                    <w:w w:val="90"/>
                  </w:rPr>
                  <w:t>4</w:t>
                </w:r>
                <w:r>
                  <w:rPr>
                    <w:spacing w:val="-10"/>
                    <w:w w:val="90"/>
                  </w:rPr>
                  <w:fldChar w:fldCharType="end"/>
                </w:r>
              </w:p>
              <w:p w:rsidR="007977EB" w:rsidRDefault="007977EB">
                <w:pPr>
                  <w:pStyle w:val="BodyText"/>
                  <w:spacing w:line="281" w:lineRule="exact"/>
                  <w:ind w:right="78"/>
                  <w:jc w:val="right"/>
                </w:pPr>
                <w:r>
                  <w:rPr>
                    <w:w w:val="95"/>
                  </w:rPr>
                  <w:t>Вceгo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листов</w:t>
                </w:r>
                <w:r>
                  <w:rPr>
                    <w:spacing w:val="-2"/>
                    <w:w w:val="95"/>
                  </w:rPr>
                  <w:t xml:space="preserve"> </w:t>
                </w:r>
                <w:r>
                  <w:rPr>
                    <w:spacing w:val="-10"/>
                    <w:w w:val="95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21"/>
    <w:multiLevelType w:val="hybridMultilevel"/>
    <w:tmpl w:val="FFFFFFFF"/>
    <w:lvl w:ilvl="0" w:tplc="D0E8F4FC">
      <w:start w:val="1"/>
      <w:numFmt w:val="decimal"/>
      <w:lvlText w:val="%1."/>
      <w:lvlJc w:val="left"/>
      <w:pPr>
        <w:ind w:left="240" w:hanging="410"/>
      </w:pPr>
      <w:rPr>
        <w:rFonts w:ascii="Times New Roman" w:eastAsia="Times New Roman" w:hAnsi="Times New Roman" w:hint="default"/>
        <w:b w:val="0"/>
        <w:bCs w:val="0"/>
        <w:i w:val="0"/>
        <w:iCs w:val="0"/>
        <w:w w:val="89"/>
        <w:sz w:val="25"/>
        <w:szCs w:val="25"/>
      </w:rPr>
    </w:lvl>
    <w:lvl w:ilvl="1" w:tplc="0B52BD60">
      <w:numFmt w:val="bullet"/>
      <w:lvlText w:val="•"/>
      <w:lvlJc w:val="left"/>
      <w:pPr>
        <w:ind w:left="1254" w:hanging="410"/>
      </w:pPr>
      <w:rPr>
        <w:rFonts w:hint="default"/>
      </w:rPr>
    </w:lvl>
    <w:lvl w:ilvl="2" w:tplc="C3402652">
      <w:numFmt w:val="bullet"/>
      <w:lvlText w:val="•"/>
      <w:lvlJc w:val="left"/>
      <w:pPr>
        <w:ind w:left="2268" w:hanging="410"/>
      </w:pPr>
      <w:rPr>
        <w:rFonts w:hint="default"/>
      </w:rPr>
    </w:lvl>
    <w:lvl w:ilvl="3" w:tplc="88EE8BD0">
      <w:numFmt w:val="bullet"/>
      <w:lvlText w:val="•"/>
      <w:lvlJc w:val="left"/>
      <w:pPr>
        <w:ind w:left="3282" w:hanging="410"/>
      </w:pPr>
      <w:rPr>
        <w:rFonts w:hint="default"/>
      </w:rPr>
    </w:lvl>
    <w:lvl w:ilvl="4" w:tplc="10E0A3CC">
      <w:numFmt w:val="bullet"/>
      <w:lvlText w:val="•"/>
      <w:lvlJc w:val="left"/>
      <w:pPr>
        <w:ind w:left="4296" w:hanging="410"/>
      </w:pPr>
      <w:rPr>
        <w:rFonts w:hint="default"/>
      </w:rPr>
    </w:lvl>
    <w:lvl w:ilvl="5" w:tplc="3FECC482">
      <w:numFmt w:val="bullet"/>
      <w:lvlText w:val="•"/>
      <w:lvlJc w:val="left"/>
      <w:pPr>
        <w:ind w:left="5310" w:hanging="410"/>
      </w:pPr>
      <w:rPr>
        <w:rFonts w:hint="default"/>
      </w:rPr>
    </w:lvl>
    <w:lvl w:ilvl="6" w:tplc="24566E8C">
      <w:numFmt w:val="bullet"/>
      <w:lvlText w:val="•"/>
      <w:lvlJc w:val="left"/>
      <w:pPr>
        <w:ind w:left="6324" w:hanging="410"/>
      </w:pPr>
      <w:rPr>
        <w:rFonts w:hint="default"/>
      </w:rPr>
    </w:lvl>
    <w:lvl w:ilvl="7" w:tplc="7CCAC2F2">
      <w:numFmt w:val="bullet"/>
      <w:lvlText w:val="•"/>
      <w:lvlJc w:val="left"/>
      <w:pPr>
        <w:ind w:left="7338" w:hanging="410"/>
      </w:pPr>
      <w:rPr>
        <w:rFonts w:hint="default"/>
      </w:rPr>
    </w:lvl>
    <w:lvl w:ilvl="8" w:tplc="5CC8D0E4">
      <w:numFmt w:val="bullet"/>
      <w:lvlText w:val="•"/>
      <w:lvlJc w:val="left"/>
      <w:pPr>
        <w:ind w:left="8352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EB"/>
    <w:rsid w:val="0079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8" w:lineRule="exact"/>
      <w:ind w:left="24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7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7EB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237" w:right="233" w:hanging="1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77E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240" w:right="249" w:firstLine="720"/>
    </w:pPr>
  </w:style>
  <w:style w:type="paragraph" w:customStyle="1" w:styleId="TableParagraph">
    <w:name w:val="Table Paragraph"/>
    <w:basedOn w:val="Normal"/>
    <w:uiPriority w:val="99"/>
    <w:pPr>
      <w:spacing w:line="246" w:lineRule="exact"/>
      <w:ind w:left="11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ic-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802</Words>
  <Characters>4576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65482 об утверждении типа средств измерений</dc:title>
  <dc:subject/>
  <dc:creator>Admin</dc:creator>
  <cp:keywords/>
  <dc:description/>
  <cp:lastModifiedBy>Admin</cp:lastModifiedBy>
  <cp:revision>2</cp:revision>
  <dcterms:created xsi:type="dcterms:W3CDTF">2022-05-05T12:56:00Z</dcterms:created>
  <dcterms:modified xsi:type="dcterms:W3CDTF">2022-05-05T12:57:00Z</dcterms:modified>
</cp:coreProperties>
</file>