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6" w:rsidRDefault="00D411B6">
      <w:pPr>
        <w:pStyle w:val="BodyText"/>
        <w:ind w:left="0"/>
        <w:rPr>
          <w:rFonts w:ascii="Times New Roman"/>
          <w:sz w:val="20"/>
          <w:szCs w:val="20"/>
        </w:rPr>
      </w:pPr>
    </w:p>
    <w:p w:rsidR="00D411B6" w:rsidRDefault="00D411B6">
      <w:pPr>
        <w:pStyle w:val="BodyText"/>
        <w:ind w:left="0"/>
        <w:rPr>
          <w:rFonts w:ascii="Times New Roman"/>
          <w:sz w:val="20"/>
          <w:szCs w:val="20"/>
        </w:rPr>
      </w:pPr>
    </w:p>
    <w:p w:rsidR="00D411B6" w:rsidRDefault="00D411B6">
      <w:pPr>
        <w:pStyle w:val="BodyText"/>
        <w:spacing w:before="5"/>
        <w:ind w:left="0"/>
        <w:rPr>
          <w:rFonts w:ascii="Times New Roman"/>
          <w:sz w:val="13"/>
          <w:szCs w:val="13"/>
        </w:rPr>
      </w:pPr>
    </w:p>
    <w:p w:rsidR="00D411B6" w:rsidRDefault="00D411B6">
      <w:pPr>
        <w:pStyle w:val="BodyText"/>
        <w:ind w:left="3636"/>
        <w:rPr>
          <w:rFonts w:ascii="Times New Roman"/>
          <w:sz w:val="20"/>
          <w:szCs w:val="20"/>
        </w:rPr>
      </w:pPr>
    </w:p>
    <w:p w:rsidR="00D411B6" w:rsidRDefault="00D411B6">
      <w:pPr>
        <w:pStyle w:val="BodyText"/>
        <w:spacing w:before="10"/>
        <w:ind w:left="0"/>
        <w:rPr>
          <w:rFonts w:ascii="Times New Roman"/>
          <w:sz w:val="22"/>
          <w:szCs w:val="22"/>
        </w:rPr>
      </w:pPr>
    </w:p>
    <w:p w:rsidR="00D411B6" w:rsidRDefault="00D411B6">
      <w:pPr>
        <w:spacing w:before="189"/>
        <w:ind w:left="266"/>
        <w:jc w:val="center"/>
      </w:pPr>
      <w:r>
        <w:t>Код продукции 42 1861</w:t>
      </w:r>
    </w:p>
    <w:p w:rsidR="00D411B6" w:rsidRDefault="00D411B6">
      <w:pPr>
        <w:pStyle w:val="Heading2"/>
        <w:numPr>
          <w:ilvl w:val="0"/>
          <w:numId w:val="9"/>
        </w:numPr>
        <w:tabs>
          <w:tab w:val="left" w:pos="3387"/>
        </w:tabs>
        <w:spacing w:before="80"/>
        <w:ind w:hanging="227"/>
      </w:pPr>
      <w:r>
        <w:rPr>
          <w:spacing w:val="-1"/>
          <w:w w:val="101"/>
        </w:rPr>
        <w:br w:type="column"/>
      </w:r>
      <w:r>
        <w:t>НАЗНАЧЕНИЕ</w:t>
      </w:r>
    </w:p>
    <w:p w:rsidR="00D411B6" w:rsidRDefault="00D411B6">
      <w:pPr>
        <w:pStyle w:val="ListParagraph"/>
        <w:numPr>
          <w:ilvl w:val="1"/>
          <w:numId w:val="8"/>
        </w:numPr>
        <w:tabs>
          <w:tab w:val="left" w:pos="641"/>
        </w:tabs>
        <w:spacing w:before="123"/>
        <w:ind w:right="15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Регуляторы температуры дистанционные РТС-ДО(ДЗ), работающие </w:t>
      </w:r>
      <w:r>
        <w:rPr>
          <w:spacing w:val="-3"/>
          <w:sz w:val="18"/>
          <w:szCs w:val="18"/>
        </w:rPr>
        <w:t xml:space="preserve">без </w:t>
      </w:r>
      <w:r>
        <w:rPr>
          <w:sz w:val="18"/>
          <w:szCs w:val="18"/>
        </w:rPr>
        <w:t xml:space="preserve">использования постороннего источника энергии (в </w:t>
      </w:r>
      <w:r>
        <w:rPr>
          <w:spacing w:val="-3"/>
          <w:sz w:val="18"/>
          <w:szCs w:val="18"/>
        </w:rPr>
        <w:t xml:space="preserve">дальнейшем </w:t>
      </w:r>
      <w:r>
        <w:rPr>
          <w:sz w:val="18"/>
          <w:szCs w:val="18"/>
        </w:rPr>
        <w:t xml:space="preserve">регуляторы), предназначены для автоматического поддержания в заданных пределах температуры объекта регулирования путем изменения расходов жидких или газообразных сред, а также пара, </w:t>
      </w:r>
      <w:r>
        <w:rPr>
          <w:spacing w:val="-3"/>
          <w:sz w:val="18"/>
          <w:szCs w:val="18"/>
        </w:rPr>
        <w:t xml:space="preserve">используемых </w:t>
      </w:r>
      <w:r>
        <w:rPr>
          <w:sz w:val="18"/>
          <w:szCs w:val="18"/>
        </w:rPr>
        <w:t xml:space="preserve">в качестве тепло </w:t>
      </w:r>
      <w:r>
        <w:rPr>
          <w:spacing w:val="-3"/>
          <w:sz w:val="18"/>
          <w:szCs w:val="18"/>
        </w:rPr>
        <w:t xml:space="preserve">или </w:t>
      </w:r>
      <w:r>
        <w:rPr>
          <w:sz w:val="18"/>
          <w:szCs w:val="18"/>
        </w:rPr>
        <w:t>холодоносителей, неагрессивных к материалам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регулятора.</w:t>
      </w:r>
    </w:p>
    <w:p w:rsidR="00D411B6" w:rsidRDefault="00D411B6">
      <w:pPr>
        <w:pStyle w:val="ListParagraph"/>
        <w:numPr>
          <w:ilvl w:val="1"/>
          <w:numId w:val="8"/>
        </w:numPr>
        <w:tabs>
          <w:tab w:val="left" w:pos="641"/>
        </w:tabs>
        <w:spacing w:line="237" w:lineRule="auto"/>
        <w:ind w:right="160"/>
        <w:jc w:val="both"/>
        <w:rPr>
          <w:sz w:val="18"/>
          <w:szCs w:val="18"/>
        </w:rPr>
      </w:pPr>
      <w:r>
        <w:rPr>
          <w:sz w:val="18"/>
          <w:szCs w:val="18"/>
        </w:rPr>
        <w:t>Регуляторы могут эксплуатироваться в условиях С4 ГОСТ 12997-84 и ОМ5 ГОСТ 15150-69.</w:t>
      </w:r>
    </w:p>
    <w:p w:rsidR="00D411B6" w:rsidRDefault="00D411B6">
      <w:pPr>
        <w:pStyle w:val="ListParagraph"/>
        <w:numPr>
          <w:ilvl w:val="1"/>
          <w:numId w:val="8"/>
        </w:numPr>
        <w:tabs>
          <w:tab w:val="left" w:pos="641"/>
        </w:tabs>
        <w:spacing w:before="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Регуляторы </w:t>
      </w:r>
      <w:r>
        <w:rPr>
          <w:spacing w:val="-4"/>
          <w:sz w:val="18"/>
          <w:szCs w:val="18"/>
        </w:rPr>
        <w:t xml:space="preserve">не </w:t>
      </w:r>
      <w:r>
        <w:rPr>
          <w:sz w:val="18"/>
          <w:szCs w:val="18"/>
        </w:rPr>
        <w:t>относятся к запорной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арматуре.</w:t>
      </w:r>
    </w:p>
    <w:p w:rsidR="00D411B6" w:rsidRDefault="00D411B6">
      <w:pPr>
        <w:pStyle w:val="BodyText"/>
        <w:spacing w:before="9"/>
        <w:ind w:left="0"/>
        <w:rPr>
          <w:sz w:val="17"/>
          <w:szCs w:val="17"/>
        </w:rPr>
      </w:pPr>
    </w:p>
    <w:p w:rsidR="00D411B6" w:rsidRDefault="00D411B6">
      <w:pPr>
        <w:pStyle w:val="Heading2"/>
        <w:numPr>
          <w:ilvl w:val="0"/>
          <w:numId w:val="9"/>
        </w:numPr>
        <w:tabs>
          <w:tab w:val="left" w:pos="2523"/>
        </w:tabs>
        <w:spacing w:before="1"/>
        <w:ind w:left="2522" w:hanging="375"/>
      </w:pPr>
      <w:r>
        <w:t>ТЕХНИЧЕСКИЕ</w:t>
      </w:r>
      <w:r>
        <w:rPr>
          <w:spacing w:val="-3"/>
        </w:rPr>
        <w:t xml:space="preserve"> </w:t>
      </w:r>
      <w:r>
        <w:t>ХАРАКТЕРИСТИКИ РТС-ДО(ДЗ)</w:t>
      </w:r>
    </w:p>
    <w:p w:rsidR="00D411B6" w:rsidRDefault="00D411B6">
      <w:pPr>
        <w:pStyle w:val="ListParagraph"/>
        <w:numPr>
          <w:ilvl w:val="1"/>
          <w:numId w:val="7"/>
        </w:numPr>
        <w:tabs>
          <w:tab w:val="left" w:pos="641"/>
        </w:tabs>
        <w:spacing w:before="123"/>
        <w:ind w:right="550"/>
        <w:rPr>
          <w:sz w:val="18"/>
          <w:szCs w:val="18"/>
        </w:rPr>
      </w:pPr>
      <w:r>
        <w:rPr>
          <w:sz w:val="18"/>
          <w:szCs w:val="18"/>
        </w:rPr>
        <w:t xml:space="preserve">Диаметры условных проходов (DN), коэффициенты условной пропускной способности (KN), условное давление (РN), допустимый перепад </w:t>
      </w:r>
      <w:r>
        <w:rPr>
          <w:spacing w:val="-4"/>
          <w:sz w:val="18"/>
          <w:szCs w:val="18"/>
        </w:rPr>
        <w:t xml:space="preserve">на </w:t>
      </w:r>
      <w:r>
        <w:rPr>
          <w:sz w:val="18"/>
          <w:szCs w:val="18"/>
        </w:rPr>
        <w:t xml:space="preserve">регулирующем органе (∆Р) и относительная протечка (% от </w:t>
      </w:r>
      <w:r>
        <w:rPr>
          <w:spacing w:val="-3"/>
          <w:sz w:val="18"/>
          <w:szCs w:val="18"/>
        </w:rPr>
        <w:t xml:space="preserve">KN) </w:t>
      </w:r>
      <w:r>
        <w:rPr>
          <w:sz w:val="18"/>
          <w:szCs w:val="18"/>
        </w:rPr>
        <w:t>приведены в таблице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1.</w:t>
      </w:r>
    </w:p>
    <w:p w:rsidR="00D411B6" w:rsidRDefault="00D411B6">
      <w:pPr>
        <w:rPr>
          <w:sz w:val="18"/>
          <w:szCs w:val="18"/>
        </w:rPr>
        <w:sectPr w:rsidR="00D411B6">
          <w:footerReference w:type="default" r:id="rId7"/>
          <w:type w:val="continuous"/>
          <w:pgSz w:w="16840" w:h="11900" w:orient="landscape"/>
          <w:pgMar w:top="480" w:right="400" w:bottom="480" w:left="300" w:header="720" w:footer="290" w:gutter="0"/>
          <w:pgNumType w:start="2"/>
          <w:cols w:num="2" w:space="720" w:equalWidth="0">
            <w:col w:w="5328" w:space="3091"/>
            <w:col w:w="7721"/>
          </w:cols>
        </w:sectPr>
      </w:pPr>
    </w:p>
    <w:p w:rsidR="00D411B6" w:rsidRDefault="00D411B6">
      <w:pPr>
        <w:pStyle w:val="BodyText"/>
        <w:ind w:left="0"/>
        <w:rPr>
          <w:sz w:val="42"/>
          <w:szCs w:val="42"/>
        </w:rPr>
      </w:pPr>
    </w:p>
    <w:p w:rsidR="00D411B6" w:rsidRDefault="00D411B6">
      <w:pPr>
        <w:spacing w:before="254"/>
        <w:ind w:left="1354" w:right="19"/>
        <w:jc w:val="center"/>
        <w:rPr>
          <w:b/>
          <w:bCs/>
          <w:sz w:val="36"/>
          <w:szCs w:val="36"/>
        </w:rPr>
      </w:pPr>
      <w:r>
        <w:rPr>
          <w:noProof/>
        </w:rPr>
        <w:pict>
          <v:group id="_x0000_s1027" style="position:absolute;left:0;text-align:left;margin-left:189.35pt;margin-top:-56.15pt;width:42.05pt;height:41.3pt;z-index:251658240;mso-position-horizontal-relative:page" coordorigin="3787,-1123" coordsize="841,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884;top:-1031;width:658;height:48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793;top:-1118;width:828;height:813" filled="f" strokeweight=".22486mm">
              <v:textbox inset="0,0,0,0">
                <w:txbxContent>
                  <w:p w:rsidR="00D411B6" w:rsidRDefault="00D411B6">
                    <w:pPr>
                      <w:rPr>
                        <w:sz w:val="24"/>
                        <w:szCs w:val="24"/>
                      </w:rPr>
                    </w:pPr>
                  </w:p>
                  <w:p w:rsidR="00D411B6" w:rsidRDefault="00D411B6">
                    <w:pPr>
                      <w:spacing w:before="10"/>
                      <w:rPr>
                        <w:sz w:val="21"/>
                        <w:szCs w:val="21"/>
                      </w:rPr>
                    </w:pPr>
                  </w:p>
                  <w:p w:rsidR="00D411B6" w:rsidRDefault="00D411B6">
                    <w:pPr>
                      <w:ind w:left="188"/>
                      <w:rPr>
                        <w:rFonts w:ascii="Arial Black" w:hAnsi="Arial Black" w:cs="Arial Black"/>
                        <w:sz w:val="17"/>
                        <w:szCs w:val="17"/>
                      </w:rPr>
                    </w:pPr>
                    <w:r>
                      <w:rPr>
                        <w:rFonts w:ascii="Arial Black" w:hAnsi="Arial Black" w:cs="Arial Black"/>
                        <w:w w:val="105"/>
                        <w:sz w:val="17"/>
                        <w:szCs w:val="17"/>
                      </w:rPr>
                      <w:t>АЯ45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bCs/>
          <w:sz w:val="36"/>
          <w:szCs w:val="36"/>
        </w:rPr>
        <w:t>РЕГУЛЯТОР ТЕМПЕРАТУРЫ</w:t>
      </w:r>
    </w:p>
    <w:p w:rsidR="00D411B6" w:rsidRDefault="00D411B6">
      <w:pPr>
        <w:pStyle w:val="BodyText"/>
        <w:spacing w:before="8"/>
        <w:ind w:left="0"/>
        <w:rPr>
          <w:b/>
          <w:bCs/>
          <w:sz w:val="35"/>
          <w:szCs w:val="35"/>
        </w:rPr>
      </w:pPr>
    </w:p>
    <w:p w:rsidR="00D411B6" w:rsidRDefault="00D411B6">
      <w:pPr>
        <w:ind w:left="1351" w:right="1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РТС– ДО (ДЗ)</w:t>
      </w:r>
    </w:p>
    <w:p w:rsidR="00D411B6" w:rsidRDefault="00D411B6">
      <w:pPr>
        <w:pStyle w:val="Heading1"/>
        <w:spacing w:before="269" w:line="242" w:lineRule="auto"/>
        <w:ind w:left="2546" w:right="1189" w:firstLine="772"/>
      </w:pPr>
      <w:r>
        <w:t>ПАСПОРТ СНИЦ.423 117.031 ПС</w:t>
      </w:r>
    </w:p>
    <w:p w:rsidR="00D411B6" w:rsidRDefault="00D411B6">
      <w:pPr>
        <w:spacing w:before="1"/>
        <w:ind w:right="166"/>
        <w:jc w:val="right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4"/>
        <w:gridCol w:w="1306"/>
        <w:gridCol w:w="1685"/>
        <w:gridCol w:w="2059"/>
        <w:gridCol w:w="1118"/>
      </w:tblGrid>
      <w:tr w:rsidR="00D411B6">
        <w:trPr>
          <w:trHeight w:val="772"/>
        </w:trPr>
        <w:tc>
          <w:tcPr>
            <w:tcW w:w="1234" w:type="dxa"/>
          </w:tcPr>
          <w:p w:rsidR="00D411B6" w:rsidRDefault="00D411B6">
            <w:pPr>
              <w:pStyle w:val="TableParagraph"/>
              <w:ind w:left="158" w:right="151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Диаметр условного прохода </w:t>
            </w:r>
            <w:r>
              <w:rPr>
                <w:spacing w:val="-5"/>
                <w:sz w:val="16"/>
                <w:szCs w:val="16"/>
              </w:rPr>
              <w:t>DN,</w:t>
            </w:r>
          </w:p>
          <w:p w:rsidR="00D411B6" w:rsidRDefault="00D411B6">
            <w:pPr>
              <w:pStyle w:val="TableParagraph"/>
              <w:spacing w:line="173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1306" w:type="dxa"/>
          </w:tcPr>
          <w:p w:rsidR="00D411B6" w:rsidRDefault="00D411B6">
            <w:pPr>
              <w:pStyle w:val="TableParagraph"/>
              <w:ind w:left="200" w:right="193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Условная пропускная </w:t>
            </w:r>
            <w:r>
              <w:rPr>
                <w:w w:val="95"/>
                <w:sz w:val="16"/>
                <w:szCs w:val="16"/>
              </w:rPr>
              <w:t>способность</w:t>
            </w:r>
          </w:p>
          <w:p w:rsidR="00D411B6" w:rsidRDefault="00D411B6">
            <w:pPr>
              <w:pStyle w:val="TableParagraph"/>
              <w:spacing w:line="173" w:lineRule="exact"/>
              <w:ind w:left="350" w:right="3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1685" w:type="dxa"/>
          </w:tcPr>
          <w:p w:rsidR="00D411B6" w:rsidRDefault="00D411B6">
            <w:pPr>
              <w:pStyle w:val="TableParagraph"/>
              <w:ind w:left="291" w:right="2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Условное давление, </w:t>
            </w:r>
            <w:r>
              <w:rPr>
                <w:spacing w:val="-4"/>
                <w:sz w:val="16"/>
                <w:szCs w:val="16"/>
              </w:rPr>
              <w:t xml:space="preserve">МПа </w:t>
            </w:r>
            <w:r>
              <w:rPr>
                <w:sz w:val="16"/>
                <w:szCs w:val="16"/>
              </w:rPr>
              <w:t>(кгс/см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D411B6" w:rsidRDefault="00D411B6">
            <w:pPr>
              <w:pStyle w:val="TableParagraph"/>
              <w:spacing w:line="173" w:lineRule="exact"/>
              <w:ind w:left="289" w:right="2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более</w:t>
            </w:r>
          </w:p>
        </w:tc>
        <w:tc>
          <w:tcPr>
            <w:tcW w:w="2059" w:type="dxa"/>
          </w:tcPr>
          <w:p w:rsidR="00D411B6" w:rsidRDefault="00D411B6">
            <w:pPr>
              <w:pStyle w:val="TableParagraph"/>
              <w:ind w:left="112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Допустимый перепад на регулирующем органе,</w:t>
            </w:r>
          </w:p>
          <w:p w:rsidR="00D411B6" w:rsidRDefault="00D411B6">
            <w:pPr>
              <w:pStyle w:val="TableParagraph"/>
              <w:spacing w:line="196" w:lineRule="exact"/>
              <w:ind w:left="365" w:right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∆Р, МПа (кгс/см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 не более</w:t>
            </w:r>
          </w:p>
        </w:tc>
        <w:tc>
          <w:tcPr>
            <w:tcW w:w="1118" w:type="dxa"/>
          </w:tcPr>
          <w:p w:rsidR="00D411B6" w:rsidRDefault="00D411B6">
            <w:pPr>
              <w:pStyle w:val="TableParagraph"/>
              <w:ind w:left="195" w:right="190" w:firstLine="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Относи- тельная </w:t>
            </w:r>
            <w:r>
              <w:rPr>
                <w:w w:val="95"/>
                <w:sz w:val="16"/>
                <w:szCs w:val="16"/>
              </w:rPr>
              <w:t>протечка,</w:t>
            </w:r>
          </w:p>
          <w:p w:rsidR="00D411B6" w:rsidRDefault="00D411B6">
            <w:pPr>
              <w:pStyle w:val="TableParagraph"/>
              <w:spacing w:line="173" w:lineRule="exact"/>
              <w:ind w:left="2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KN</w:t>
            </w:r>
          </w:p>
        </w:tc>
      </w:tr>
      <w:tr w:rsidR="00D411B6">
        <w:trPr>
          <w:trHeight w:val="185"/>
        </w:trPr>
        <w:tc>
          <w:tcPr>
            <w:tcW w:w="1234" w:type="dxa"/>
            <w:tcBorders>
              <w:bottom w:val="nil"/>
            </w:tcBorders>
          </w:tcPr>
          <w:p w:rsidR="00D411B6" w:rsidRDefault="00D411B6">
            <w:pPr>
              <w:pStyle w:val="TableParagraph"/>
              <w:spacing w:line="165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06" w:type="dxa"/>
            <w:tcBorders>
              <w:bottom w:val="nil"/>
            </w:tcBorders>
          </w:tcPr>
          <w:p w:rsidR="00D411B6" w:rsidRDefault="00D411B6">
            <w:pPr>
              <w:pStyle w:val="TableParagraph"/>
              <w:spacing w:line="165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685" w:type="dxa"/>
            <w:tcBorders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411B6">
        <w:trPr>
          <w:trHeight w:val="192"/>
        </w:trPr>
        <w:tc>
          <w:tcPr>
            <w:tcW w:w="1234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411B6">
        <w:trPr>
          <w:trHeight w:val="194"/>
        </w:trPr>
        <w:tc>
          <w:tcPr>
            <w:tcW w:w="1234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4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4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4" w:lineRule="exact"/>
              <w:ind w:left="286" w:right="2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 (16)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4" w:lineRule="exact"/>
              <w:ind w:left="112" w:right="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 (10)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411B6">
        <w:trPr>
          <w:cantSplit/>
          <w:trHeight w:val="194"/>
        </w:trPr>
        <w:tc>
          <w:tcPr>
            <w:tcW w:w="1234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before="1" w:line="177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before="1" w:line="177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59" w:type="dxa"/>
            <w:vMerge w:val="restart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411B6">
        <w:trPr>
          <w:cantSplit/>
          <w:trHeight w:val="169"/>
        </w:trPr>
        <w:tc>
          <w:tcPr>
            <w:tcW w:w="1234" w:type="dxa"/>
            <w:vMerge w:val="restart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69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06" w:type="dxa"/>
            <w:vMerge w:val="restart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69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685" w:type="dxa"/>
            <w:vMerge w:val="restart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59" w:type="dxa"/>
            <w:vMerge/>
            <w:tcBorders>
              <w:top w:val="nil"/>
              <w:bottom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411B6">
        <w:trPr>
          <w:cantSplit/>
          <w:trHeight w:val="181"/>
        </w:trPr>
        <w:tc>
          <w:tcPr>
            <w:tcW w:w="1234" w:type="dxa"/>
            <w:vMerge/>
            <w:tcBorders>
              <w:top w:val="nil"/>
              <w:bottom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bottom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</w:tr>
      <w:tr w:rsidR="00D411B6">
        <w:trPr>
          <w:trHeight w:val="192"/>
        </w:trPr>
        <w:tc>
          <w:tcPr>
            <w:tcW w:w="1234" w:type="dxa"/>
            <w:tcBorders>
              <w:top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06" w:type="dxa"/>
            <w:tcBorders>
              <w:top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85" w:type="dxa"/>
            <w:tcBorders>
              <w:top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423" w:right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D411B6">
        <w:trPr>
          <w:trHeight w:val="193"/>
        </w:trPr>
        <w:tc>
          <w:tcPr>
            <w:tcW w:w="1234" w:type="dxa"/>
            <w:tcBorders>
              <w:bottom w:val="nil"/>
            </w:tcBorders>
          </w:tcPr>
          <w:p w:rsidR="00D411B6" w:rsidRDefault="00D411B6">
            <w:pPr>
              <w:pStyle w:val="TableParagraph"/>
              <w:spacing w:line="174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306" w:type="dxa"/>
            <w:tcBorders>
              <w:bottom w:val="nil"/>
            </w:tcBorders>
          </w:tcPr>
          <w:p w:rsidR="00D411B6" w:rsidRDefault="00D411B6">
            <w:pPr>
              <w:pStyle w:val="TableParagraph"/>
              <w:spacing w:line="174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85" w:type="dxa"/>
            <w:tcBorders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4" w:lineRule="exact"/>
              <w:ind w:left="112" w:right="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0,63(6,3)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411B6">
        <w:trPr>
          <w:trHeight w:val="194"/>
        </w:trPr>
        <w:tc>
          <w:tcPr>
            <w:tcW w:w="1234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before="1" w:line="173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before="1" w:line="173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411B6">
        <w:trPr>
          <w:trHeight w:val="191"/>
        </w:trPr>
        <w:tc>
          <w:tcPr>
            <w:tcW w:w="1234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286" w:right="2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 (10)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411B6">
        <w:trPr>
          <w:trHeight w:val="192"/>
        </w:trPr>
        <w:tc>
          <w:tcPr>
            <w:tcW w:w="1234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spacing w:line="172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411B6">
        <w:trPr>
          <w:trHeight w:val="197"/>
        </w:trPr>
        <w:tc>
          <w:tcPr>
            <w:tcW w:w="1234" w:type="dxa"/>
            <w:tcBorders>
              <w:top w:val="nil"/>
            </w:tcBorders>
          </w:tcPr>
          <w:p w:rsidR="00D411B6" w:rsidRDefault="00D411B6">
            <w:pPr>
              <w:pStyle w:val="TableParagraph"/>
              <w:spacing w:line="177" w:lineRule="exact"/>
              <w:ind w:left="462" w:righ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306" w:type="dxa"/>
            <w:tcBorders>
              <w:top w:val="nil"/>
            </w:tcBorders>
          </w:tcPr>
          <w:p w:rsidR="00D411B6" w:rsidRDefault="00D411B6">
            <w:pPr>
              <w:pStyle w:val="TableParagraph"/>
              <w:spacing w:line="177" w:lineRule="exact"/>
              <w:ind w:left="350" w:right="3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685" w:type="dxa"/>
            <w:tcBorders>
              <w:top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D411B6" w:rsidRDefault="00D411B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D411B6" w:rsidRDefault="00D411B6">
      <w:pPr>
        <w:pStyle w:val="BodyText"/>
        <w:ind w:left="0"/>
      </w:pPr>
    </w:p>
    <w:p w:rsidR="00D411B6" w:rsidRDefault="00D411B6">
      <w:pPr>
        <w:pStyle w:val="BodyText"/>
        <w:spacing w:before="7"/>
        <w:ind w:left="0"/>
        <w:rPr>
          <w:sz w:val="13"/>
          <w:szCs w:val="13"/>
        </w:rPr>
      </w:pPr>
    </w:p>
    <w:p w:rsidR="00D411B6" w:rsidRDefault="00D411B6">
      <w:pPr>
        <w:pStyle w:val="ListParagraph"/>
        <w:numPr>
          <w:ilvl w:val="1"/>
          <w:numId w:val="7"/>
        </w:numPr>
        <w:tabs>
          <w:tab w:val="left" w:pos="1851"/>
          <w:tab w:val="left" w:pos="5733"/>
        </w:tabs>
        <w:spacing w:line="217" w:lineRule="exact"/>
        <w:ind w:left="1850" w:hanging="366"/>
        <w:rPr>
          <w:sz w:val="18"/>
          <w:szCs w:val="18"/>
        </w:rPr>
      </w:pPr>
      <w:r>
        <w:rPr>
          <w:sz w:val="18"/>
          <w:szCs w:val="18"/>
        </w:rPr>
        <w:t>Пределы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настройки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термосистемы</w:t>
      </w:r>
      <w:r>
        <w:rPr>
          <w:sz w:val="18"/>
          <w:szCs w:val="18"/>
        </w:rPr>
        <w:tab/>
        <w:t xml:space="preserve">от 0 </w:t>
      </w:r>
      <w:r>
        <w:rPr>
          <w:spacing w:val="-3"/>
          <w:sz w:val="18"/>
          <w:szCs w:val="18"/>
        </w:rPr>
        <w:t xml:space="preserve">до </w:t>
      </w:r>
      <w:r>
        <w:rPr>
          <w:sz w:val="18"/>
          <w:szCs w:val="18"/>
        </w:rPr>
        <w:t xml:space="preserve">100 </w:t>
      </w:r>
      <w:r>
        <w:rPr>
          <w:sz w:val="18"/>
          <w:szCs w:val="18"/>
          <w:vertAlign w:val="superscript"/>
        </w:rPr>
        <w:t>о</w:t>
      </w:r>
      <w:r>
        <w:rPr>
          <w:sz w:val="18"/>
          <w:szCs w:val="18"/>
        </w:rPr>
        <w:t>С и от 100 до 200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о</w:t>
      </w:r>
      <w:r>
        <w:rPr>
          <w:sz w:val="18"/>
          <w:szCs w:val="18"/>
        </w:rPr>
        <w:t>С</w:t>
      </w:r>
    </w:p>
    <w:p w:rsidR="00D411B6" w:rsidRDefault="00D411B6">
      <w:pPr>
        <w:pStyle w:val="ListParagraph"/>
        <w:numPr>
          <w:ilvl w:val="1"/>
          <w:numId w:val="7"/>
        </w:numPr>
        <w:tabs>
          <w:tab w:val="left" w:pos="1851"/>
          <w:tab w:val="left" w:pos="7855"/>
        </w:tabs>
        <w:spacing w:line="217" w:lineRule="exact"/>
        <w:ind w:left="1850" w:hanging="366"/>
        <w:rPr>
          <w:sz w:val="18"/>
          <w:szCs w:val="18"/>
        </w:rPr>
      </w:pPr>
      <w:r>
        <w:rPr>
          <w:sz w:val="18"/>
          <w:szCs w:val="18"/>
        </w:rPr>
        <w:t>Зона пропорциональности,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не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более</w:t>
      </w:r>
      <w:r>
        <w:rPr>
          <w:spacing w:val="-3"/>
          <w:sz w:val="18"/>
          <w:szCs w:val="18"/>
        </w:rPr>
        <w:tab/>
      </w:r>
      <w:r>
        <w:rPr>
          <w:sz w:val="18"/>
          <w:szCs w:val="18"/>
        </w:rPr>
        <w:t>6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о</w:t>
      </w:r>
      <w:r>
        <w:rPr>
          <w:sz w:val="18"/>
          <w:szCs w:val="18"/>
        </w:rPr>
        <w:t>С</w:t>
      </w:r>
    </w:p>
    <w:p w:rsidR="00D411B6" w:rsidRDefault="00D411B6">
      <w:pPr>
        <w:pStyle w:val="ListParagraph"/>
        <w:numPr>
          <w:ilvl w:val="1"/>
          <w:numId w:val="7"/>
        </w:numPr>
        <w:tabs>
          <w:tab w:val="left" w:pos="1851"/>
          <w:tab w:val="left" w:pos="7855"/>
        </w:tabs>
        <w:spacing w:before="4" w:line="217" w:lineRule="exact"/>
        <w:ind w:left="1850" w:hanging="366"/>
        <w:rPr>
          <w:sz w:val="18"/>
          <w:szCs w:val="18"/>
        </w:rPr>
      </w:pPr>
      <w:r>
        <w:rPr>
          <w:sz w:val="18"/>
          <w:szCs w:val="18"/>
        </w:rPr>
        <w:t>Нечувствительность,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не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более</w:t>
      </w:r>
      <w:r>
        <w:rPr>
          <w:sz w:val="18"/>
          <w:szCs w:val="18"/>
        </w:rPr>
        <w:tab/>
        <w:t>1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о</w:t>
      </w:r>
      <w:r>
        <w:rPr>
          <w:sz w:val="18"/>
          <w:szCs w:val="18"/>
        </w:rPr>
        <w:t>С.</w:t>
      </w:r>
    </w:p>
    <w:p w:rsidR="00D411B6" w:rsidRDefault="00D411B6">
      <w:pPr>
        <w:pStyle w:val="ListParagraph"/>
        <w:numPr>
          <w:ilvl w:val="1"/>
          <w:numId w:val="7"/>
        </w:numPr>
        <w:tabs>
          <w:tab w:val="left" w:pos="1851"/>
          <w:tab w:val="left" w:pos="7855"/>
        </w:tabs>
        <w:spacing w:line="216" w:lineRule="exact"/>
        <w:ind w:left="1850" w:hanging="366"/>
        <w:rPr>
          <w:sz w:val="18"/>
          <w:szCs w:val="18"/>
        </w:rPr>
      </w:pPr>
      <w:r>
        <w:rPr>
          <w:sz w:val="18"/>
          <w:szCs w:val="18"/>
        </w:rPr>
        <w:t>Постоянная времени,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не более</w:t>
      </w:r>
      <w:r>
        <w:rPr>
          <w:sz w:val="18"/>
          <w:szCs w:val="18"/>
        </w:rPr>
        <w:tab/>
        <w:t>60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</w:p>
    <w:p w:rsidR="00D411B6" w:rsidRDefault="00D411B6">
      <w:pPr>
        <w:pStyle w:val="ListParagraph"/>
        <w:numPr>
          <w:ilvl w:val="1"/>
          <w:numId w:val="7"/>
        </w:numPr>
        <w:tabs>
          <w:tab w:val="left" w:pos="1851"/>
        </w:tabs>
        <w:spacing w:line="217" w:lineRule="exact"/>
        <w:ind w:left="1850" w:hanging="366"/>
        <w:rPr>
          <w:sz w:val="18"/>
          <w:szCs w:val="18"/>
        </w:rPr>
      </w:pPr>
      <w:r>
        <w:rPr>
          <w:sz w:val="18"/>
          <w:szCs w:val="18"/>
        </w:rPr>
        <w:t>Допустимая температурная перегрузка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термосистемы,</w:t>
      </w:r>
    </w:p>
    <w:p w:rsidR="00D411B6" w:rsidRDefault="00D411B6">
      <w:pPr>
        <w:pStyle w:val="BodyText"/>
        <w:tabs>
          <w:tab w:val="left" w:pos="7855"/>
        </w:tabs>
        <w:spacing w:before="3" w:line="217" w:lineRule="exact"/>
        <w:ind w:left="1860"/>
      </w:pPr>
      <w:r>
        <w:t>превышающая верхний предел</w:t>
      </w:r>
      <w:r>
        <w:rPr>
          <w:spacing w:val="-6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до</w:t>
      </w:r>
      <w:r>
        <w:tab/>
        <w:t>100</w:t>
      </w:r>
      <w:r>
        <w:rPr>
          <w:spacing w:val="1"/>
        </w:rPr>
        <w:t xml:space="preserve"> </w:t>
      </w:r>
      <w:r>
        <w:rPr>
          <w:vertAlign w:val="superscript"/>
        </w:rPr>
        <w:t>о</w:t>
      </w:r>
      <w:r>
        <w:t>С</w:t>
      </w:r>
    </w:p>
    <w:p w:rsidR="00D411B6" w:rsidRDefault="00D411B6">
      <w:pPr>
        <w:pStyle w:val="ListParagraph"/>
        <w:numPr>
          <w:ilvl w:val="1"/>
          <w:numId w:val="7"/>
        </w:numPr>
        <w:tabs>
          <w:tab w:val="left" w:pos="1851"/>
          <w:tab w:val="left" w:pos="7149"/>
        </w:tabs>
        <w:spacing w:line="216" w:lineRule="exact"/>
        <w:ind w:left="1850" w:hanging="366"/>
        <w:rPr>
          <w:sz w:val="18"/>
          <w:szCs w:val="18"/>
        </w:rPr>
      </w:pPr>
      <w:r>
        <w:rPr>
          <w:sz w:val="18"/>
          <w:szCs w:val="18"/>
        </w:rPr>
        <w:t>Длина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дистанционного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капилляра</w:t>
      </w:r>
      <w:r>
        <w:rPr>
          <w:sz w:val="18"/>
          <w:szCs w:val="18"/>
        </w:rPr>
        <w:tab/>
        <w:t>1,6; 2,5; 4; 6;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10м</w:t>
      </w:r>
    </w:p>
    <w:p w:rsidR="00D411B6" w:rsidRDefault="00D411B6">
      <w:pPr>
        <w:pStyle w:val="ListParagraph"/>
        <w:numPr>
          <w:ilvl w:val="1"/>
          <w:numId w:val="7"/>
        </w:numPr>
        <w:tabs>
          <w:tab w:val="left" w:pos="1851"/>
          <w:tab w:val="left" w:pos="7855"/>
        </w:tabs>
        <w:spacing w:line="216" w:lineRule="exact"/>
        <w:ind w:left="1850" w:hanging="366"/>
        <w:rPr>
          <w:sz w:val="18"/>
          <w:szCs w:val="18"/>
        </w:rPr>
      </w:pPr>
      <w:r>
        <w:rPr>
          <w:sz w:val="18"/>
          <w:szCs w:val="18"/>
        </w:rPr>
        <w:t>Минимальный перепад давления на клапане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МПа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(кгс/см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0,1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(1)</w:t>
      </w:r>
    </w:p>
    <w:p w:rsidR="00D411B6" w:rsidRDefault="00D411B6">
      <w:pPr>
        <w:pStyle w:val="ListParagraph"/>
        <w:numPr>
          <w:ilvl w:val="1"/>
          <w:numId w:val="7"/>
        </w:numPr>
        <w:tabs>
          <w:tab w:val="left" w:pos="1903"/>
        </w:tabs>
        <w:spacing w:line="244" w:lineRule="auto"/>
        <w:ind w:left="1860" w:right="165"/>
        <w:rPr>
          <w:sz w:val="18"/>
          <w:szCs w:val="18"/>
        </w:rPr>
      </w:pPr>
      <w:r>
        <w:tab/>
      </w:r>
      <w:r>
        <w:rPr>
          <w:sz w:val="18"/>
          <w:szCs w:val="18"/>
        </w:rPr>
        <w:t>Габаритные, присоединительные размеры и масса регуляторов приведены на рис.1.</w:t>
      </w:r>
    </w:p>
    <w:p w:rsidR="00D411B6" w:rsidRDefault="00D411B6">
      <w:pPr>
        <w:spacing w:line="244" w:lineRule="auto"/>
        <w:rPr>
          <w:sz w:val="18"/>
          <w:szCs w:val="18"/>
        </w:rPr>
        <w:sectPr w:rsidR="00D411B6">
          <w:type w:val="continuous"/>
          <w:pgSz w:w="16840" w:h="11900" w:orient="landscape"/>
          <w:pgMar w:top="480" w:right="400" w:bottom="480" w:left="300" w:header="720" w:footer="720" w:gutter="0"/>
          <w:cols w:num="2" w:space="720" w:equalWidth="0">
            <w:col w:w="6481" w:space="719"/>
            <w:col w:w="8940"/>
          </w:cols>
        </w:sectPr>
      </w:pPr>
    </w:p>
    <w:p w:rsidR="00D411B6" w:rsidRDefault="00D411B6">
      <w:pPr>
        <w:pStyle w:val="BodyText"/>
        <w:spacing w:before="10"/>
        <w:ind w:left="0"/>
        <w:rPr>
          <w:sz w:val="8"/>
          <w:szCs w:val="8"/>
        </w:rPr>
      </w:pPr>
    </w:p>
    <w:p w:rsidR="00D411B6" w:rsidRDefault="00D411B6">
      <w:pPr>
        <w:rPr>
          <w:sz w:val="8"/>
          <w:szCs w:val="8"/>
        </w:rPr>
        <w:sectPr w:rsidR="00D411B6">
          <w:type w:val="continuous"/>
          <w:pgSz w:w="16840" w:h="11900" w:orient="landscape"/>
          <w:pgMar w:top="480" w:right="400" w:bottom="480" w:left="300" w:header="720" w:footer="720" w:gutter="0"/>
          <w:cols w:space="720"/>
        </w:sectPr>
      </w:pPr>
    </w:p>
    <w:p w:rsidR="00D411B6" w:rsidRDefault="00D411B6">
      <w:pPr>
        <w:pStyle w:val="BodyText"/>
        <w:ind w:left="0"/>
        <w:rPr>
          <w:sz w:val="24"/>
          <w:szCs w:val="24"/>
        </w:rPr>
      </w:pPr>
    </w:p>
    <w:p w:rsidR="00D411B6" w:rsidRDefault="00D411B6">
      <w:pPr>
        <w:pStyle w:val="BodyText"/>
        <w:ind w:left="0"/>
        <w:rPr>
          <w:sz w:val="24"/>
          <w:szCs w:val="24"/>
        </w:rPr>
      </w:pPr>
    </w:p>
    <w:p w:rsidR="00D411B6" w:rsidRDefault="00D411B6">
      <w:pPr>
        <w:pStyle w:val="BodyText"/>
        <w:spacing w:before="5"/>
        <w:ind w:left="0"/>
        <w:rPr>
          <w:sz w:val="28"/>
          <w:szCs w:val="28"/>
        </w:rPr>
      </w:pPr>
    </w:p>
    <w:p w:rsidR="00D411B6" w:rsidRDefault="00D411B6">
      <w:pPr>
        <w:pStyle w:val="Heading2"/>
        <w:numPr>
          <w:ilvl w:val="0"/>
          <w:numId w:val="9"/>
        </w:numPr>
        <w:tabs>
          <w:tab w:val="left" w:pos="6176"/>
        </w:tabs>
        <w:spacing w:before="102"/>
        <w:ind w:left="6175" w:hanging="227"/>
      </w:pPr>
      <w:r>
        <w:rPr>
          <w:spacing w:val="-2"/>
          <w:w w:val="101"/>
        </w:rPr>
        <w:br w:type="column"/>
      </w:r>
      <w:r>
        <w:t>СОСТАВ ИЗДЕЛИЯ</w:t>
      </w:r>
    </w:p>
    <w:p w:rsidR="00D411B6" w:rsidRDefault="00D411B6">
      <w:pPr>
        <w:pStyle w:val="ListParagraph"/>
        <w:numPr>
          <w:ilvl w:val="1"/>
          <w:numId w:val="6"/>
        </w:numPr>
        <w:tabs>
          <w:tab w:val="left" w:pos="3674"/>
        </w:tabs>
        <w:spacing w:before="119" w:line="244" w:lineRule="auto"/>
        <w:ind w:right="161" w:hanging="375"/>
        <w:rPr>
          <w:sz w:val="18"/>
          <w:szCs w:val="18"/>
        </w:rPr>
      </w:pPr>
      <w:r>
        <w:rPr>
          <w:sz w:val="18"/>
          <w:szCs w:val="18"/>
        </w:rPr>
        <w:t>Регуляторы представляют собой единое функциональное изделие без наличия самостоятельно работающих составных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частей.</w:t>
      </w:r>
    </w:p>
    <w:p w:rsidR="00D411B6" w:rsidRDefault="00D411B6">
      <w:pPr>
        <w:pStyle w:val="ListParagraph"/>
        <w:numPr>
          <w:ilvl w:val="1"/>
          <w:numId w:val="6"/>
        </w:numPr>
        <w:tabs>
          <w:tab w:val="left" w:pos="3636"/>
        </w:tabs>
        <w:spacing w:line="211" w:lineRule="exact"/>
        <w:ind w:left="3635" w:hanging="365"/>
        <w:rPr>
          <w:sz w:val="18"/>
          <w:szCs w:val="18"/>
        </w:rPr>
      </w:pPr>
      <w:r>
        <w:rPr>
          <w:sz w:val="18"/>
          <w:szCs w:val="18"/>
        </w:rPr>
        <w:t>Комплект поставки в таблице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2.</w:t>
      </w:r>
    </w:p>
    <w:p w:rsidR="00D411B6" w:rsidRDefault="00D411B6">
      <w:pPr>
        <w:spacing w:line="211" w:lineRule="exact"/>
        <w:rPr>
          <w:sz w:val="18"/>
          <w:szCs w:val="18"/>
        </w:rPr>
        <w:sectPr w:rsidR="00D411B6">
          <w:type w:val="continuous"/>
          <w:pgSz w:w="16840" w:h="11900" w:orient="landscape"/>
          <w:pgMar w:top="480" w:right="400" w:bottom="480" w:left="300" w:header="720" w:footer="720" w:gutter="0"/>
          <w:cols w:num="2" w:space="720" w:equalWidth="0">
            <w:col w:w="4588" w:space="826"/>
            <w:col w:w="10726"/>
          </w:cols>
        </w:sectPr>
      </w:pPr>
    </w:p>
    <w:p w:rsidR="00D411B6" w:rsidRDefault="00D411B6">
      <w:pPr>
        <w:pStyle w:val="BodyText"/>
        <w:ind w:left="0"/>
        <w:rPr>
          <w:sz w:val="22"/>
          <w:szCs w:val="22"/>
        </w:rPr>
      </w:pPr>
    </w:p>
    <w:p w:rsidR="00D411B6" w:rsidRDefault="00D411B6">
      <w:pPr>
        <w:pStyle w:val="BodyText"/>
        <w:ind w:left="0"/>
        <w:rPr>
          <w:sz w:val="22"/>
          <w:szCs w:val="22"/>
        </w:rPr>
      </w:pPr>
    </w:p>
    <w:p w:rsidR="00D411B6" w:rsidRDefault="00D411B6">
      <w:pPr>
        <w:pStyle w:val="BodyText"/>
        <w:ind w:left="0"/>
        <w:rPr>
          <w:sz w:val="22"/>
          <w:szCs w:val="22"/>
        </w:rPr>
      </w:pPr>
    </w:p>
    <w:p w:rsidR="00D411B6" w:rsidRDefault="00D411B6">
      <w:pPr>
        <w:pStyle w:val="BodyText"/>
        <w:ind w:left="0"/>
        <w:rPr>
          <w:sz w:val="22"/>
          <w:szCs w:val="22"/>
        </w:rPr>
      </w:pPr>
    </w:p>
    <w:p w:rsidR="00D411B6" w:rsidRDefault="00D411B6">
      <w:pPr>
        <w:pStyle w:val="BodyText"/>
        <w:ind w:left="0"/>
        <w:rPr>
          <w:sz w:val="22"/>
          <w:szCs w:val="22"/>
        </w:rPr>
      </w:pPr>
    </w:p>
    <w:p w:rsidR="00D411B6" w:rsidRDefault="00D411B6">
      <w:pPr>
        <w:pStyle w:val="BodyText"/>
        <w:ind w:left="0"/>
        <w:rPr>
          <w:sz w:val="22"/>
          <w:szCs w:val="22"/>
        </w:rPr>
      </w:pPr>
    </w:p>
    <w:p w:rsidR="00D411B6" w:rsidRDefault="00D411B6">
      <w:pPr>
        <w:pStyle w:val="BodyText"/>
        <w:ind w:left="0"/>
        <w:rPr>
          <w:sz w:val="22"/>
          <w:szCs w:val="22"/>
        </w:rPr>
      </w:pPr>
    </w:p>
    <w:p w:rsidR="00D411B6" w:rsidRDefault="00D411B6">
      <w:pPr>
        <w:pStyle w:val="BodyText"/>
        <w:ind w:left="0"/>
        <w:rPr>
          <w:sz w:val="22"/>
          <w:szCs w:val="22"/>
        </w:rPr>
      </w:pPr>
    </w:p>
    <w:p w:rsidR="00D411B6" w:rsidRDefault="00D411B6">
      <w:pPr>
        <w:pStyle w:val="BodyText"/>
        <w:ind w:left="0"/>
        <w:rPr>
          <w:sz w:val="29"/>
          <w:szCs w:val="29"/>
        </w:rPr>
      </w:pPr>
    </w:p>
    <w:p w:rsidR="00D411B6" w:rsidRDefault="00D411B6">
      <w:pPr>
        <w:pStyle w:val="Heading2"/>
        <w:numPr>
          <w:ilvl w:val="0"/>
          <w:numId w:val="9"/>
        </w:numPr>
        <w:tabs>
          <w:tab w:val="left" w:pos="2384"/>
        </w:tabs>
        <w:spacing w:line="209" w:lineRule="exact"/>
        <w:ind w:left="2383" w:hanging="227"/>
      </w:pPr>
      <w:r>
        <w:t>УСТРОЙСТВО И ПРИНЦИП</w:t>
      </w:r>
      <w:r>
        <w:rPr>
          <w:spacing w:val="-12"/>
        </w:rPr>
        <w:t xml:space="preserve"> </w:t>
      </w:r>
      <w:r>
        <w:t>РАБОТЫ</w:t>
      </w:r>
    </w:p>
    <w:p w:rsidR="00D411B6" w:rsidRDefault="00D411B6">
      <w:pPr>
        <w:pStyle w:val="BodyText"/>
        <w:spacing w:before="80"/>
        <w:ind w:left="997"/>
      </w:pPr>
      <w:r>
        <w:br w:type="column"/>
        <w:t>Таблица 2</w:t>
      </w:r>
    </w:p>
    <w:p w:rsidR="00D411B6" w:rsidRDefault="00D411B6">
      <w:pPr>
        <w:pStyle w:val="Heading2"/>
        <w:numPr>
          <w:ilvl w:val="0"/>
          <w:numId w:val="9"/>
        </w:numPr>
        <w:tabs>
          <w:tab w:val="left" w:pos="3336"/>
        </w:tabs>
        <w:spacing w:before="80"/>
        <w:ind w:left="3335" w:hanging="227"/>
      </w:pPr>
      <w:r>
        <w:rPr>
          <w:spacing w:val="-2"/>
          <w:w w:val="101"/>
        </w:rPr>
        <w:br w:type="column"/>
      </w:r>
      <w:r>
        <w:t>УКАЗАНИЯ МЕР</w:t>
      </w:r>
      <w:r>
        <w:rPr>
          <w:spacing w:val="-5"/>
        </w:rPr>
        <w:t xml:space="preserve"> </w:t>
      </w:r>
      <w:r>
        <w:rPr>
          <w:spacing w:val="-3"/>
        </w:rPr>
        <w:t>БЕЗОПАСНОСТИ</w:t>
      </w:r>
    </w:p>
    <w:p w:rsidR="00D411B6" w:rsidRDefault="00D411B6">
      <w:pPr>
        <w:pStyle w:val="ListParagraph"/>
        <w:numPr>
          <w:ilvl w:val="1"/>
          <w:numId w:val="5"/>
        </w:numPr>
        <w:tabs>
          <w:tab w:val="left" w:pos="1622"/>
        </w:tabs>
        <w:spacing w:before="123"/>
        <w:ind w:right="164" w:hanging="375"/>
        <w:jc w:val="both"/>
        <w:rPr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20.4pt;margin-top:.05pt;width:380.2pt;height:98.2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14"/>
                    <w:gridCol w:w="2103"/>
                    <w:gridCol w:w="1263"/>
                    <w:gridCol w:w="1311"/>
                  </w:tblGrid>
                  <w:tr w:rsidR="00D411B6">
                    <w:trPr>
                      <w:trHeight w:val="196"/>
                    </w:trPr>
                    <w:tc>
                      <w:tcPr>
                        <w:tcW w:w="2914" w:type="dxa"/>
                      </w:tcPr>
                      <w:p w:rsidR="00D411B6" w:rsidRDefault="00D411B6">
                        <w:pPr>
                          <w:pStyle w:val="TableParagraph"/>
                          <w:spacing w:line="176" w:lineRule="exact"/>
                          <w:ind w:left="92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D411B6" w:rsidRDefault="00D411B6">
                        <w:pPr>
                          <w:pStyle w:val="TableParagraph"/>
                          <w:spacing w:line="176" w:lineRule="exact"/>
                          <w:ind w:left="5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D411B6" w:rsidRDefault="00D411B6">
                        <w:pPr>
                          <w:pStyle w:val="TableParagraph"/>
                          <w:spacing w:line="176" w:lineRule="exact"/>
                          <w:ind w:left="182" w:right="18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Кол-во, шт.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D411B6" w:rsidRDefault="00D411B6">
                        <w:pPr>
                          <w:pStyle w:val="TableParagraph"/>
                          <w:spacing w:line="176" w:lineRule="exact"/>
                          <w:ind w:left="20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Примечание</w:t>
                        </w:r>
                      </w:p>
                    </w:tc>
                  </w:tr>
                  <w:tr w:rsidR="00D411B6">
                    <w:trPr>
                      <w:cantSplit/>
                      <w:trHeight w:val="186"/>
                    </w:trPr>
                    <w:tc>
                      <w:tcPr>
                        <w:tcW w:w="2914" w:type="dxa"/>
                        <w:tcBorders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6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Регулятор температуры</w:t>
                        </w:r>
                      </w:p>
                    </w:tc>
                    <w:tc>
                      <w:tcPr>
                        <w:tcW w:w="2103" w:type="dxa"/>
                        <w:tcBorders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6" w:lineRule="exact"/>
                          <w:ind w:right="368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СНИЦ 423 117.031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6" w:lineRule="exact"/>
                          <w:ind w:left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11" w:type="dxa"/>
                        <w:vMerge w:val="restart"/>
                      </w:tcPr>
                      <w:p w:rsidR="00D411B6" w:rsidRDefault="00D411B6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1B6">
                    <w:trPr>
                      <w:cantSplit/>
                      <w:trHeight w:val="182"/>
                    </w:trPr>
                    <w:tc>
                      <w:tcPr>
                        <w:tcW w:w="2914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Фланец обратный для термосистем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47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Ф08.538.265-01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11" w:type="dxa"/>
                        <w:vMerge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11B6">
                    <w:trPr>
                      <w:cantSplit/>
                      <w:trHeight w:val="182"/>
                    </w:trPr>
                    <w:tc>
                      <w:tcPr>
                        <w:tcW w:w="2914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Болт М10х35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884" w:right="87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-----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11" w:type="dxa"/>
                        <w:vMerge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11B6">
                    <w:trPr>
                      <w:cantSplit/>
                      <w:trHeight w:val="184"/>
                    </w:trPr>
                    <w:tc>
                      <w:tcPr>
                        <w:tcW w:w="2914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4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Гайка М10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4" w:lineRule="exact"/>
                          <w:ind w:left="884" w:right="87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-----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4" w:lineRule="exact"/>
                          <w:ind w:left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11" w:type="dxa"/>
                        <w:vMerge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11B6">
                    <w:trPr>
                      <w:cantSplit/>
                      <w:trHeight w:val="184"/>
                    </w:trPr>
                    <w:tc>
                      <w:tcPr>
                        <w:tcW w:w="2914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4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Шайба 10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4" w:lineRule="exact"/>
                          <w:ind w:left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11" w:type="dxa"/>
                        <w:vMerge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11B6">
                    <w:trPr>
                      <w:cantSplit/>
                      <w:trHeight w:val="182"/>
                    </w:trPr>
                    <w:tc>
                      <w:tcPr>
                        <w:tcW w:w="2914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Прокладка для термосистемы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5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ЮД8.683.041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11" w:type="dxa"/>
                        <w:vMerge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11B6">
                    <w:trPr>
                      <w:cantSplit/>
                      <w:trHeight w:val="181"/>
                    </w:trPr>
                    <w:tc>
                      <w:tcPr>
                        <w:tcW w:w="2914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2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Прокладка узла перестановки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311" w:type="dxa"/>
                        <w:vMerge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11B6">
                    <w:trPr>
                      <w:cantSplit/>
                      <w:trHeight w:val="184"/>
                    </w:trPr>
                    <w:tc>
                      <w:tcPr>
                        <w:tcW w:w="2914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4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термосистемы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4" w:lineRule="exact"/>
                          <w:ind w:left="59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Ф08.574.048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64" w:lineRule="exact"/>
                          <w:ind w:left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11" w:type="dxa"/>
                        <w:vMerge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11B6">
                    <w:trPr>
                      <w:cantSplit/>
                      <w:trHeight w:val="189"/>
                    </w:trPr>
                    <w:tc>
                      <w:tcPr>
                        <w:tcW w:w="2914" w:type="dxa"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70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Паспорт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70" w:lineRule="exact"/>
                          <w:ind w:right="378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СНИЦ 423.117.031 ПС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pStyle w:val="TableParagraph"/>
                          <w:spacing w:line="170" w:lineRule="exact"/>
                          <w:ind w:left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11" w:type="dxa"/>
                        <w:vMerge/>
                        <w:tcBorders>
                          <w:top w:val="nil"/>
                        </w:tcBorders>
                      </w:tcPr>
                      <w:p w:rsidR="00D411B6" w:rsidRDefault="00D411B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411B6" w:rsidRDefault="00D411B6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ab/>
      </w:r>
      <w:r>
        <w:rPr>
          <w:sz w:val="18"/>
          <w:szCs w:val="18"/>
        </w:rPr>
        <w:t xml:space="preserve">Безопасность эксплуатации регуляторов </w:t>
      </w:r>
      <w:r>
        <w:t xml:space="preserve">РТС-ДО(ДЗ) </w:t>
      </w:r>
      <w:r>
        <w:rPr>
          <w:sz w:val="18"/>
          <w:szCs w:val="18"/>
        </w:rPr>
        <w:t>обеспечивается прочностью и герметичностью корпуса регулирующего устройства и плотностью присоединения его к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трубопроводам.</w:t>
      </w:r>
    </w:p>
    <w:p w:rsidR="00D411B6" w:rsidRDefault="00D411B6">
      <w:pPr>
        <w:pStyle w:val="ListParagraph"/>
        <w:numPr>
          <w:ilvl w:val="1"/>
          <w:numId w:val="5"/>
        </w:numPr>
        <w:tabs>
          <w:tab w:val="left" w:pos="1540"/>
        </w:tabs>
        <w:spacing w:line="244" w:lineRule="auto"/>
        <w:ind w:right="163" w:hanging="375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Устранение дефектов регулятора на объекте необходимо производить при полном отсутствии давления в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трубопроводах.</w:t>
      </w:r>
    </w:p>
    <w:p w:rsidR="00D411B6" w:rsidRDefault="00D411B6">
      <w:pPr>
        <w:pStyle w:val="ListParagraph"/>
        <w:numPr>
          <w:ilvl w:val="1"/>
          <w:numId w:val="5"/>
        </w:numPr>
        <w:tabs>
          <w:tab w:val="left" w:pos="1469"/>
        </w:tabs>
        <w:spacing w:line="237" w:lineRule="auto"/>
        <w:ind w:right="162" w:hanging="3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работам </w:t>
      </w:r>
      <w:r>
        <w:rPr>
          <w:spacing w:val="-4"/>
          <w:sz w:val="18"/>
          <w:szCs w:val="18"/>
        </w:rPr>
        <w:t xml:space="preserve">по </w:t>
      </w:r>
      <w:r>
        <w:rPr>
          <w:sz w:val="18"/>
          <w:szCs w:val="18"/>
        </w:rPr>
        <w:t xml:space="preserve">обслуживанию регуляторов </w:t>
      </w:r>
      <w:r>
        <w:t xml:space="preserve">РТС-ДО(ДЗ) </w:t>
      </w:r>
      <w:r>
        <w:rPr>
          <w:spacing w:val="-3"/>
          <w:sz w:val="18"/>
          <w:szCs w:val="18"/>
        </w:rPr>
        <w:t xml:space="preserve">допускается </w:t>
      </w:r>
      <w:r>
        <w:rPr>
          <w:sz w:val="18"/>
          <w:szCs w:val="18"/>
        </w:rPr>
        <w:t>персонал, имеющий навык работы с трубопроводной арматурой, ознакомленный с инструкцией по эксплуатации регуляторов и правилами техники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безопасности.</w:t>
      </w:r>
    </w:p>
    <w:p w:rsidR="00D411B6" w:rsidRDefault="00D411B6">
      <w:pPr>
        <w:pStyle w:val="Heading2"/>
        <w:numPr>
          <w:ilvl w:val="0"/>
          <w:numId w:val="9"/>
        </w:numPr>
        <w:tabs>
          <w:tab w:val="left" w:pos="3101"/>
        </w:tabs>
        <w:spacing w:before="189"/>
        <w:ind w:left="3100" w:hanging="227"/>
      </w:pPr>
      <w:r>
        <w:rPr>
          <w:spacing w:val="-3"/>
        </w:rPr>
        <w:t xml:space="preserve">ПОДГОТОВКА РЕГУЛЯТОРА </w:t>
      </w:r>
      <w:r>
        <w:t>К</w:t>
      </w:r>
      <w:r>
        <w:rPr>
          <w:spacing w:val="7"/>
        </w:rPr>
        <w:t xml:space="preserve"> </w:t>
      </w:r>
      <w:r>
        <w:t>РАБОТЕ</w:t>
      </w:r>
    </w:p>
    <w:p w:rsidR="00D411B6" w:rsidRDefault="00D411B6">
      <w:pPr>
        <w:sectPr w:rsidR="00D411B6">
          <w:footerReference w:type="default" r:id="rId9"/>
          <w:pgSz w:w="16840" w:h="11900" w:orient="landscape"/>
          <w:pgMar w:top="480" w:right="400" w:bottom="480" w:left="300" w:header="0" w:footer="290" w:gutter="0"/>
          <w:pgNumType w:start="3"/>
          <w:cols w:num="3" w:space="720" w:equalWidth="0">
            <w:col w:w="5662" w:space="40"/>
            <w:col w:w="1851" w:space="39"/>
            <w:col w:w="8548"/>
          </w:cols>
        </w:sectPr>
      </w:pPr>
    </w:p>
    <w:p w:rsidR="00D411B6" w:rsidRDefault="00D411B6">
      <w:pPr>
        <w:pStyle w:val="ListParagraph"/>
        <w:numPr>
          <w:ilvl w:val="1"/>
          <w:numId w:val="4"/>
        </w:numPr>
        <w:tabs>
          <w:tab w:val="left" w:pos="703"/>
        </w:tabs>
        <w:spacing w:before="84"/>
        <w:ind w:right="44" w:hanging="375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Все типоразмеры регулятора температуры </w:t>
      </w:r>
      <w:r>
        <w:t xml:space="preserve">РТС-ДО(ДЗ) </w:t>
      </w:r>
      <w:r>
        <w:rPr>
          <w:sz w:val="18"/>
          <w:szCs w:val="18"/>
        </w:rPr>
        <w:t xml:space="preserve">построены </w:t>
      </w:r>
      <w:r>
        <w:rPr>
          <w:spacing w:val="-4"/>
          <w:sz w:val="18"/>
          <w:szCs w:val="18"/>
        </w:rPr>
        <w:t xml:space="preserve">по </w:t>
      </w:r>
      <w:r>
        <w:rPr>
          <w:sz w:val="18"/>
          <w:szCs w:val="18"/>
        </w:rPr>
        <w:t xml:space="preserve">единому принципу, конструкция которого </w:t>
      </w:r>
      <w:r>
        <w:rPr>
          <w:spacing w:val="-3"/>
          <w:sz w:val="18"/>
          <w:szCs w:val="18"/>
        </w:rPr>
        <w:t xml:space="preserve">показа </w:t>
      </w:r>
      <w:r>
        <w:rPr>
          <w:sz w:val="18"/>
          <w:szCs w:val="18"/>
        </w:rPr>
        <w:t>на рис. 1 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2.</w:t>
      </w:r>
    </w:p>
    <w:p w:rsidR="00D411B6" w:rsidRDefault="00D411B6">
      <w:pPr>
        <w:pStyle w:val="ListParagraph"/>
        <w:numPr>
          <w:ilvl w:val="1"/>
          <w:numId w:val="4"/>
        </w:numPr>
        <w:tabs>
          <w:tab w:val="left" w:pos="646"/>
        </w:tabs>
        <w:ind w:right="42" w:hanging="375"/>
        <w:jc w:val="both"/>
        <w:rPr>
          <w:sz w:val="18"/>
          <w:szCs w:val="18"/>
        </w:rPr>
      </w:pPr>
      <w:r>
        <w:rPr>
          <w:sz w:val="18"/>
          <w:szCs w:val="18"/>
        </w:rPr>
        <w:t>Регулятор состоит из термосистемы и регулирующего устройства. Термосистема, в свою очередь, состоит из термобаллона 1 совмещенного с узлами настройки 2  и перегрузки 3, соединенных с узлом перестановки 4 капилляром 5. Внутренняя герметичная полость термосистемы заполнена теплочувствительной</w:t>
      </w:r>
      <w:r>
        <w:rPr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жидкостью.</w:t>
      </w:r>
    </w:p>
    <w:p w:rsidR="00D411B6" w:rsidRDefault="00D411B6">
      <w:pPr>
        <w:pStyle w:val="ListParagraph"/>
        <w:numPr>
          <w:ilvl w:val="1"/>
          <w:numId w:val="4"/>
        </w:numPr>
        <w:tabs>
          <w:tab w:val="left" w:pos="689"/>
        </w:tabs>
        <w:ind w:right="47" w:hanging="375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Регулирующее устройство состоит из управляющего клапана 6, сильфонного регулирующего органа 7 и корпусных деталей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8.</w:t>
      </w:r>
    </w:p>
    <w:p w:rsidR="00D411B6" w:rsidRDefault="00D411B6">
      <w:pPr>
        <w:pStyle w:val="ListParagraph"/>
        <w:numPr>
          <w:ilvl w:val="1"/>
          <w:numId w:val="4"/>
        </w:numPr>
        <w:tabs>
          <w:tab w:val="left" w:pos="723"/>
        </w:tabs>
        <w:ind w:right="38" w:hanging="375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Регуляторы с нормально открытым </w:t>
      </w:r>
      <w:r>
        <w:rPr>
          <w:spacing w:val="-3"/>
          <w:sz w:val="18"/>
          <w:szCs w:val="18"/>
        </w:rPr>
        <w:t xml:space="preserve">регулирующим </w:t>
      </w:r>
      <w:r>
        <w:rPr>
          <w:sz w:val="18"/>
          <w:szCs w:val="18"/>
        </w:rPr>
        <w:t>органом комплектуются прямым управляющим клапаном (см. рис.1), а регуляторы с нормально закрытым регулирующим органом комплектуются обратным управляющим клапаном (рис.2).</w:t>
      </w:r>
    </w:p>
    <w:p w:rsidR="00D411B6" w:rsidRDefault="00D411B6">
      <w:pPr>
        <w:pStyle w:val="ListParagraph"/>
        <w:numPr>
          <w:ilvl w:val="1"/>
          <w:numId w:val="4"/>
        </w:numPr>
        <w:tabs>
          <w:tab w:val="left" w:pos="632"/>
        </w:tabs>
        <w:spacing w:line="216" w:lineRule="exact"/>
        <w:ind w:left="631" w:hanging="366"/>
        <w:jc w:val="both"/>
        <w:rPr>
          <w:sz w:val="18"/>
          <w:szCs w:val="18"/>
        </w:rPr>
      </w:pPr>
      <w:r>
        <w:rPr>
          <w:sz w:val="18"/>
          <w:szCs w:val="18"/>
        </w:rPr>
        <w:t>Работает регулятор следующим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образом:</w:t>
      </w:r>
    </w:p>
    <w:p w:rsidR="00D411B6" w:rsidRDefault="00D411B6">
      <w:pPr>
        <w:pStyle w:val="BodyText"/>
        <w:ind w:right="40"/>
        <w:jc w:val="both"/>
      </w:pPr>
      <w:r>
        <w:t>Изменение температуры регулируемой среды воспринимается термобаллоном 1. Теплочувствительная жидкость в нем, изменяя свой объем, вызывает перемещение сильфона перестановки, а вместе с ним и перемещение управляющего клапана 6.</w:t>
      </w:r>
    </w:p>
    <w:p w:rsidR="00D411B6" w:rsidRDefault="00D411B6">
      <w:pPr>
        <w:pStyle w:val="BodyText"/>
        <w:ind w:right="41"/>
        <w:jc w:val="both"/>
      </w:pPr>
      <w:r>
        <w:t>При подаче давления рабочей жидкости во входной патрубок корпуса, оно (давление) через зазор между клапаном 7 и штоком 10, а также через профилированный паз 9 попадает во внутреннюю полость сильфонного регулирующего органа.</w:t>
      </w:r>
    </w:p>
    <w:p w:rsidR="00D411B6" w:rsidRDefault="00D411B6">
      <w:pPr>
        <w:pStyle w:val="BodyText"/>
        <w:ind w:right="41"/>
        <w:jc w:val="both"/>
      </w:pPr>
      <w:r>
        <w:t>Открытие управляющего клапана изменяет давление рабочей жидкости во внутренней полости сильфона регулирующего органа 7 и перепад давлений на подвижном торце сильфона. Под действием этого перепада давлений происходит перемещение подвижного торца сильфона, который является регулирующим клапаном.</w:t>
      </w:r>
    </w:p>
    <w:p w:rsidR="00D411B6" w:rsidRDefault="00D411B6">
      <w:pPr>
        <w:pStyle w:val="BodyText"/>
        <w:ind w:right="39"/>
        <w:jc w:val="both"/>
      </w:pPr>
      <w:r>
        <w:t>Регулирующий клапан перемещаясь, изменяет проходное сечение  регулирующего устройства. Профилированный паз 9, выполненный на направляющем штоке 10, взаимно увязывает перемещение управляющего клапана 6 с величиной открытия регулирующего клапана</w:t>
      </w:r>
      <w:r>
        <w:rPr>
          <w:spacing w:val="-23"/>
        </w:rPr>
        <w:t xml:space="preserve"> </w:t>
      </w:r>
      <w:r>
        <w:t>7.</w:t>
      </w:r>
    </w:p>
    <w:p w:rsidR="00D411B6" w:rsidRDefault="00D411B6">
      <w:pPr>
        <w:pStyle w:val="ListParagraph"/>
        <w:numPr>
          <w:ilvl w:val="1"/>
          <w:numId w:val="4"/>
        </w:numPr>
        <w:tabs>
          <w:tab w:val="left" w:pos="713"/>
        </w:tabs>
        <w:spacing w:before="2"/>
        <w:ind w:right="42" w:hanging="375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Настройка регулятора осуществляется вращением винта настройки 11 при помощи которого изменяется объем внутренней герметичной полости термосистемы.</w:t>
      </w:r>
    </w:p>
    <w:p w:rsidR="00D411B6" w:rsidRDefault="00D411B6">
      <w:pPr>
        <w:pStyle w:val="BodyText"/>
        <w:spacing w:line="242" w:lineRule="auto"/>
        <w:ind w:right="41"/>
        <w:jc w:val="both"/>
      </w:pPr>
      <w:r>
        <w:t>При вращении винта настройки 11 против часовой стрелки – температура настройки регулятора уменьшается. При вращении винта настройки по часовой стрелке – температура настройки увеличивается.</w:t>
      </w:r>
    </w:p>
    <w:p w:rsidR="00D411B6" w:rsidRDefault="00D411B6">
      <w:pPr>
        <w:pStyle w:val="BodyText"/>
        <w:spacing w:line="212" w:lineRule="exact"/>
        <w:ind w:left="972"/>
        <w:jc w:val="both"/>
      </w:pPr>
      <w:r>
        <w:t>Контроль осуществляется при помощи шкалы настройки 12.</w:t>
      </w:r>
    </w:p>
    <w:p w:rsidR="00D411B6" w:rsidRDefault="00D411B6">
      <w:pPr>
        <w:pStyle w:val="ListParagraph"/>
        <w:numPr>
          <w:ilvl w:val="1"/>
          <w:numId w:val="3"/>
        </w:numPr>
        <w:tabs>
          <w:tab w:val="left" w:pos="641"/>
        </w:tabs>
        <w:spacing w:before="3"/>
        <w:ind w:right="159"/>
        <w:jc w:val="both"/>
        <w:rPr>
          <w:sz w:val="18"/>
          <w:szCs w:val="18"/>
        </w:rPr>
      </w:pPr>
      <w:r>
        <w:rPr>
          <w:w w:val="101"/>
          <w:sz w:val="18"/>
          <w:szCs w:val="18"/>
        </w:rPr>
        <w:br w:type="column"/>
      </w:r>
      <w:r>
        <w:rPr>
          <w:sz w:val="18"/>
          <w:szCs w:val="18"/>
        </w:rPr>
        <w:t>Регуляторы должны устанавливаться на горизонтальных участках трубопроводов в местах доступных для осмотра, поднастройки и ремонта таким образом, чтобы направление стрелки на корпусе регулятора соответствовало направлению потока рабочей жидкости в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трубопроводе.</w:t>
      </w:r>
    </w:p>
    <w:p w:rsidR="00D411B6" w:rsidRDefault="00D411B6">
      <w:pPr>
        <w:pStyle w:val="ListParagraph"/>
        <w:numPr>
          <w:ilvl w:val="1"/>
          <w:numId w:val="3"/>
        </w:numPr>
        <w:tabs>
          <w:tab w:val="left" w:pos="679"/>
        </w:tabs>
        <w:spacing w:line="242" w:lineRule="auto"/>
        <w:ind w:right="1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Положение регулятора на трубопроводе – узлом перестановки термосистемы вверх, а при температуре рабочей жидкости выше 100 </w:t>
      </w:r>
      <w:r>
        <w:rPr>
          <w:sz w:val="18"/>
          <w:szCs w:val="18"/>
          <w:vertAlign w:val="superscript"/>
        </w:rPr>
        <w:t>о</w:t>
      </w:r>
      <w:r>
        <w:rPr>
          <w:sz w:val="18"/>
          <w:szCs w:val="18"/>
        </w:rPr>
        <w:t>С – узлом перестановки термосистемы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вниз.</w:t>
      </w:r>
    </w:p>
    <w:p w:rsidR="00D411B6" w:rsidRDefault="00D411B6">
      <w:pPr>
        <w:pStyle w:val="BodyText"/>
        <w:spacing w:line="237" w:lineRule="auto"/>
        <w:ind w:right="161" w:hanging="34"/>
        <w:jc w:val="both"/>
      </w:pPr>
      <w:r>
        <w:t>На входном и выходном участках трубопровода должна быть установлена запорная арматура.</w:t>
      </w:r>
    </w:p>
    <w:p w:rsidR="00D411B6" w:rsidRDefault="00D411B6">
      <w:pPr>
        <w:pStyle w:val="ListParagraph"/>
        <w:numPr>
          <w:ilvl w:val="1"/>
          <w:numId w:val="3"/>
        </w:numPr>
        <w:tabs>
          <w:tab w:val="left" w:pos="756"/>
        </w:tabs>
        <w:spacing w:before="1"/>
        <w:ind w:right="163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При монтаже регулятора желательно предусмотреть байпасную линию, необходимую для обеспечения возможности отключения регулятора при его проверках и </w:t>
      </w:r>
      <w:r>
        <w:rPr>
          <w:spacing w:val="-3"/>
          <w:sz w:val="18"/>
          <w:szCs w:val="18"/>
        </w:rPr>
        <w:t>ремонте.</w:t>
      </w:r>
    </w:p>
    <w:p w:rsidR="00D411B6" w:rsidRDefault="00D411B6">
      <w:pPr>
        <w:pStyle w:val="ListParagraph"/>
        <w:numPr>
          <w:ilvl w:val="1"/>
          <w:numId w:val="3"/>
        </w:numPr>
        <w:tabs>
          <w:tab w:val="left" w:pos="761"/>
        </w:tabs>
        <w:spacing w:line="244" w:lineRule="auto"/>
        <w:ind w:right="166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Во-избежание случаев засорения регулятора, перед ним рекомендуется установить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фильтр.</w:t>
      </w:r>
    </w:p>
    <w:p w:rsidR="00D411B6" w:rsidRDefault="00D411B6">
      <w:pPr>
        <w:pStyle w:val="ListParagraph"/>
        <w:numPr>
          <w:ilvl w:val="1"/>
          <w:numId w:val="3"/>
        </w:numPr>
        <w:tabs>
          <w:tab w:val="left" w:pos="684"/>
        </w:tabs>
        <w:spacing w:line="237" w:lineRule="auto"/>
        <w:ind w:right="159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Присоединение регулятора к трубопроводу – </w:t>
      </w:r>
      <w:r>
        <w:rPr>
          <w:spacing w:val="-3"/>
          <w:sz w:val="18"/>
          <w:szCs w:val="18"/>
        </w:rPr>
        <w:t xml:space="preserve">при </w:t>
      </w:r>
      <w:r>
        <w:rPr>
          <w:sz w:val="18"/>
          <w:szCs w:val="18"/>
        </w:rPr>
        <w:t>помощи фланцев по ГОСТ 12815-80.</w:t>
      </w:r>
    </w:p>
    <w:p w:rsidR="00D411B6" w:rsidRDefault="00D411B6">
      <w:pPr>
        <w:pStyle w:val="ListParagraph"/>
        <w:numPr>
          <w:ilvl w:val="1"/>
          <w:numId w:val="3"/>
        </w:numPr>
        <w:tabs>
          <w:tab w:val="left" w:pos="776"/>
        </w:tabs>
        <w:ind w:right="16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Для исключения принудительного натяга трубопроводов при монтаже регулятора, зазор </w:t>
      </w:r>
      <w:r>
        <w:rPr>
          <w:spacing w:val="-3"/>
          <w:sz w:val="18"/>
          <w:szCs w:val="18"/>
        </w:rPr>
        <w:t xml:space="preserve">между </w:t>
      </w:r>
      <w:r>
        <w:rPr>
          <w:sz w:val="18"/>
          <w:szCs w:val="18"/>
        </w:rPr>
        <w:t>фланцами трубопровода и регулятора должен быть не более 1÷1,5 мм суммарной толщины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прокладок.</w:t>
      </w:r>
    </w:p>
    <w:p w:rsidR="00D411B6" w:rsidRDefault="00D411B6">
      <w:pPr>
        <w:pStyle w:val="ListParagraph"/>
        <w:numPr>
          <w:ilvl w:val="1"/>
          <w:numId w:val="3"/>
        </w:numPr>
        <w:tabs>
          <w:tab w:val="left" w:pos="708"/>
        </w:tabs>
        <w:ind w:right="162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Термобаллон регулятора должен устанавливаться в месте, где необходимо поддерживать температуру объекта регулирования, и полностью омываться регулируемой средой. Крепление его осуществляется </w:t>
      </w:r>
      <w:r>
        <w:rPr>
          <w:spacing w:val="-3"/>
          <w:sz w:val="18"/>
          <w:szCs w:val="18"/>
        </w:rPr>
        <w:t xml:space="preserve">при </w:t>
      </w:r>
      <w:r>
        <w:rPr>
          <w:sz w:val="18"/>
          <w:szCs w:val="18"/>
        </w:rPr>
        <w:t>помощи приварного ответного фланца, поставляемого в составе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регулятора.</w:t>
      </w:r>
    </w:p>
    <w:p w:rsidR="00D411B6" w:rsidRDefault="00D411B6">
      <w:pPr>
        <w:pStyle w:val="ListParagraph"/>
        <w:numPr>
          <w:ilvl w:val="1"/>
          <w:numId w:val="3"/>
        </w:numPr>
        <w:tabs>
          <w:tab w:val="left" w:pos="809"/>
        </w:tabs>
        <w:spacing w:line="244" w:lineRule="auto"/>
        <w:ind w:right="164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Регулируемый объект должен быть оборудован штатным прибором, обеспечивающим контроль регулируемой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температуры.</w:t>
      </w:r>
    </w:p>
    <w:p w:rsidR="00D411B6" w:rsidRDefault="00D411B6">
      <w:pPr>
        <w:pStyle w:val="Heading2"/>
        <w:numPr>
          <w:ilvl w:val="0"/>
          <w:numId w:val="9"/>
        </w:numPr>
        <w:tabs>
          <w:tab w:val="left" w:pos="3137"/>
        </w:tabs>
        <w:spacing w:before="178"/>
        <w:ind w:left="3136"/>
      </w:pPr>
      <w:r>
        <w:rPr>
          <w:spacing w:val="-3"/>
        </w:rPr>
        <w:t>ПОРЯДОК</w:t>
      </w:r>
      <w:r>
        <w:rPr>
          <w:spacing w:val="1"/>
        </w:rPr>
        <w:t xml:space="preserve"> </w:t>
      </w:r>
      <w:r>
        <w:rPr>
          <w:spacing w:val="-3"/>
        </w:rPr>
        <w:t>РАБОТЫ</w:t>
      </w:r>
    </w:p>
    <w:p w:rsidR="00D411B6" w:rsidRDefault="00D411B6">
      <w:pPr>
        <w:pStyle w:val="ListParagraph"/>
        <w:numPr>
          <w:ilvl w:val="1"/>
          <w:numId w:val="2"/>
        </w:numPr>
        <w:tabs>
          <w:tab w:val="left" w:pos="679"/>
        </w:tabs>
        <w:spacing w:before="123"/>
        <w:ind w:right="159" w:hanging="3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установленному на трубопроводе </w:t>
      </w:r>
      <w:r>
        <w:rPr>
          <w:spacing w:val="-3"/>
          <w:sz w:val="18"/>
          <w:szCs w:val="18"/>
        </w:rPr>
        <w:t xml:space="preserve">регулятору </w:t>
      </w:r>
      <w:r>
        <w:t xml:space="preserve">РТС-ДО(ДЗ) </w:t>
      </w:r>
      <w:r>
        <w:rPr>
          <w:sz w:val="18"/>
          <w:szCs w:val="18"/>
        </w:rPr>
        <w:t xml:space="preserve">плавным открытием запорной арматуры подается рабочая жидкость под давлением не превышающем значения Ру, указанного на корпусе регулятора. </w:t>
      </w:r>
      <w:r>
        <w:rPr>
          <w:spacing w:val="-3"/>
          <w:sz w:val="18"/>
          <w:szCs w:val="18"/>
        </w:rPr>
        <w:t xml:space="preserve">Визуально </w:t>
      </w:r>
      <w:r>
        <w:rPr>
          <w:sz w:val="18"/>
          <w:szCs w:val="18"/>
        </w:rPr>
        <w:t>устанавливается отсутствие течей в прокладочных соединениях регулятора и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трубопроводов.</w:t>
      </w:r>
    </w:p>
    <w:p w:rsidR="00D411B6" w:rsidRDefault="00D411B6">
      <w:pPr>
        <w:pStyle w:val="BodyText"/>
        <w:spacing w:line="216" w:lineRule="exact"/>
        <w:ind w:left="607"/>
        <w:jc w:val="both"/>
      </w:pPr>
      <w:r>
        <w:t>При наличии протечек жидкости – их устраняют.</w:t>
      </w:r>
    </w:p>
    <w:p w:rsidR="00D411B6" w:rsidRDefault="00D411B6">
      <w:pPr>
        <w:pStyle w:val="ListParagraph"/>
        <w:numPr>
          <w:ilvl w:val="1"/>
          <w:numId w:val="2"/>
        </w:numPr>
        <w:tabs>
          <w:tab w:val="left" w:pos="675"/>
        </w:tabs>
        <w:ind w:right="161" w:hanging="3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Настройка регулятора </w:t>
      </w:r>
      <w:r>
        <w:rPr>
          <w:spacing w:val="-4"/>
          <w:sz w:val="18"/>
          <w:szCs w:val="18"/>
        </w:rPr>
        <w:t xml:space="preserve">на </w:t>
      </w:r>
      <w:r>
        <w:rPr>
          <w:sz w:val="18"/>
          <w:szCs w:val="18"/>
        </w:rPr>
        <w:t>поддержание заданной температуры осуществляется после прогрева регулируемого объекта. Далее вращением винта настройки 11 устанавливается требуемое значение регулируемой температуры по шкале настройки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термосистемы.</w:t>
      </w:r>
    </w:p>
    <w:p w:rsidR="00D411B6" w:rsidRDefault="00D411B6">
      <w:pPr>
        <w:jc w:val="both"/>
        <w:rPr>
          <w:sz w:val="18"/>
          <w:szCs w:val="18"/>
        </w:rPr>
        <w:sectPr w:rsidR="00D411B6">
          <w:type w:val="continuous"/>
          <w:pgSz w:w="16840" w:h="11900" w:orient="landscape"/>
          <w:pgMar w:top="480" w:right="400" w:bottom="480" w:left="300" w:header="720" w:footer="720" w:gutter="0"/>
          <w:cols w:num="2" w:space="720" w:equalWidth="0">
            <w:col w:w="7600" w:space="819"/>
            <w:col w:w="7721"/>
          </w:cols>
        </w:sectPr>
      </w:pPr>
    </w:p>
    <w:p w:rsidR="00D411B6" w:rsidRDefault="00D411B6">
      <w:pPr>
        <w:pStyle w:val="BodyText"/>
        <w:spacing w:before="80" w:line="242" w:lineRule="auto"/>
        <w:ind w:right="38" w:hanging="34"/>
        <w:jc w:val="both"/>
      </w:pPr>
      <w:r>
        <w:t>Поднастройка регулятора на более точное поддержание регулируемой температуры осуществляется в процессе работы по контрольному термометру объекта регулирования.</w:t>
      </w:r>
    </w:p>
    <w:p w:rsidR="00D411B6" w:rsidRDefault="00D411B6">
      <w:pPr>
        <w:pStyle w:val="ListParagraph"/>
        <w:numPr>
          <w:ilvl w:val="1"/>
          <w:numId w:val="2"/>
        </w:numPr>
        <w:tabs>
          <w:tab w:val="left" w:pos="699"/>
        </w:tabs>
        <w:spacing w:line="237" w:lineRule="auto"/>
        <w:ind w:right="42" w:hanging="375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Наблюдение за работой регулятора осуществляет персонал обслуживающий объект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регулирования.</w:t>
      </w:r>
    </w:p>
    <w:p w:rsidR="00D411B6" w:rsidRDefault="00D411B6">
      <w:pPr>
        <w:pStyle w:val="BodyText"/>
        <w:spacing w:before="11"/>
        <w:ind w:left="0"/>
        <w:rPr>
          <w:sz w:val="17"/>
          <w:szCs w:val="17"/>
        </w:rPr>
      </w:pPr>
    </w:p>
    <w:p w:rsidR="00D411B6" w:rsidRDefault="00D411B6">
      <w:pPr>
        <w:pStyle w:val="Heading2"/>
        <w:numPr>
          <w:ilvl w:val="0"/>
          <w:numId w:val="9"/>
        </w:numPr>
        <w:tabs>
          <w:tab w:val="left" w:pos="2513"/>
        </w:tabs>
        <w:spacing w:before="1"/>
        <w:ind w:left="2512"/>
      </w:pPr>
      <w:r>
        <w:t>ТЕХНИЧЕСКОЕ</w:t>
      </w:r>
      <w:r>
        <w:rPr>
          <w:spacing w:val="-2"/>
        </w:rPr>
        <w:t xml:space="preserve"> </w:t>
      </w:r>
      <w:r>
        <w:rPr>
          <w:spacing w:val="-3"/>
        </w:rPr>
        <w:t>ОБСЛУЖИВАНИЕ</w:t>
      </w:r>
    </w:p>
    <w:p w:rsidR="00D411B6" w:rsidRDefault="00D411B6">
      <w:pPr>
        <w:pStyle w:val="ListParagraph"/>
        <w:numPr>
          <w:ilvl w:val="1"/>
          <w:numId w:val="1"/>
        </w:numPr>
        <w:tabs>
          <w:tab w:val="left" w:pos="670"/>
        </w:tabs>
        <w:spacing w:before="118" w:line="242" w:lineRule="auto"/>
        <w:ind w:right="41" w:hanging="3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Техническое обслуживание регулятора заключается в периодической, не </w:t>
      </w:r>
      <w:r>
        <w:rPr>
          <w:spacing w:val="-3"/>
          <w:sz w:val="18"/>
          <w:szCs w:val="18"/>
        </w:rPr>
        <w:t xml:space="preserve">реже </w:t>
      </w:r>
      <w:r>
        <w:rPr>
          <w:sz w:val="18"/>
          <w:szCs w:val="18"/>
        </w:rPr>
        <w:t xml:space="preserve">одного раза в </w:t>
      </w:r>
      <w:r>
        <w:rPr>
          <w:spacing w:val="-3"/>
          <w:sz w:val="18"/>
          <w:szCs w:val="18"/>
        </w:rPr>
        <w:t xml:space="preserve">год, </w:t>
      </w:r>
      <w:r>
        <w:rPr>
          <w:sz w:val="18"/>
          <w:szCs w:val="18"/>
        </w:rPr>
        <w:t xml:space="preserve">желательно перед началом отопительного сезона, чистке внутренних проточных полостей </w:t>
      </w:r>
      <w:r>
        <w:rPr>
          <w:spacing w:val="-3"/>
          <w:sz w:val="18"/>
          <w:szCs w:val="18"/>
        </w:rPr>
        <w:t xml:space="preserve">регулятора </w:t>
      </w:r>
      <w:r>
        <w:rPr>
          <w:sz w:val="18"/>
          <w:szCs w:val="18"/>
        </w:rPr>
        <w:t xml:space="preserve">от грязи и </w:t>
      </w:r>
      <w:r>
        <w:rPr>
          <w:spacing w:val="-3"/>
          <w:sz w:val="18"/>
          <w:szCs w:val="18"/>
        </w:rPr>
        <w:t>накипных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отложений.</w:t>
      </w:r>
    </w:p>
    <w:p w:rsidR="00D411B6" w:rsidRDefault="00D411B6">
      <w:pPr>
        <w:pStyle w:val="BodyText"/>
        <w:ind w:right="41"/>
        <w:jc w:val="both"/>
      </w:pPr>
      <w:r>
        <w:t xml:space="preserve">Для чего, перекрывают участок трубопровода, на </w:t>
      </w:r>
      <w:r>
        <w:rPr>
          <w:spacing w:val="-3"/>
        </w:rPr>
        <w:t xml:space="preserve">котором </w:t>
      </w:r>
      <w:r>
        <w:t>установлен регулятор, отсоединяют термосистему, снимают верхнюю крышку регулирующего устройства, осторожно извлекают сильфонный регулирующий орган вместе с управляющим клапаном и направляющим</w:t>
      </w:r>
      <w:r>
        <w:rPr>
          <w:spacing w:val="-16"/>
        </w:rPr>
        <w:t xml:space="preserve"> </w:t>
      </w:r>
      <w:r>
        <w:t>штоком.</w:t>
      </w:r>
    </w:p>
    <w:p w:rsidR="00D411B6" w:rsidRDefault="00D411B6">
      <w:pPr>
        <w:pStyle w:val="BodyText"/>
        <w:ind w:right="42"/>
        <w:jc w:val="both"/>
      </w:pPr>
      <w:r>
        <w:t xml:space="preserve">Единственная </w:t>
      </w:r>
      <w:r>
        <w:rPr>
          <w:spacing w:val="-3"/>
        </w:rPr>
        <w:t xml:space="preserve">причина, </w:t>
      </w:r>
      <w:r>
        <w:t xml:space="preserve">которая может препятствовать выполнению последней операции – это прикипание прокладок фланца сильфона (см. конструкцию регулятора, показанную на </w:t>
      </w:r>
      <w:r>
        <w:rPr>
          <w:spacing w:val="-3"/>
        </w:rPr>
        <w:t>рис.</w:t>
      </w:r>
      <w:r>
        <w:rPr>
          <w:spacing w:val="3"/>
        </w:rPr>
        <w:t xml:space="preserve"> </w:t>
      </w:r>
      <w:r>
        <w:rPr>
          <w:spacing w:val="-3"/>
        </w:rPr>
        <w:t>1).</w:t>
      </w:r>
    </w:p>
    <w:p w:rsidR="00D411B6" w:rsidRDefault="00D411B6">
      <w:pPr>
        <w:pStyle w:val="BodyText"/>
        <w:ind w:right="45"/>
        <w:jc w:val="both"/>
      </w:pPr>
      <w:r>
        <w:t>При необходимости прокладки удаляются. Корпус регулирующего устройства можно не снимать с</w:t>
      </w:r>
      <w:r>
        <w:rPr>
          <w:spacing w:val="-8"/>
        </w:rPr>
        <w:t xml:space="preserve"> </w:t>
      </w:r>
      <w:r>
        <w:t>трубопровода.</w:t>
      </w:r>
    </w:p>
    <w:p w:rsidR="00D411B6" w:rsidRDefault="00D411B6">
      <w:pPr>
        <w:pStyle w:val="BodyText"/>
        <w:spacing w:line="242" w:lineRule="auto"/>
        <w:ind w:right="39" w:hanging="375"/>
        <w:jc w:val="both"/>
      </w:pPr>
      <w:r>
        <w:t>Вся грязь и накипные отложения на деталях регулирующего устройства, а также из внутренних полостей корпуса удаляются механическим или химическим способом.</w:t>
      </w:r>
    </w:p>
    <w:p w:rsidR="00D411B6" w:rsidRDefault="00D411B6">
      <w:pPr>
        <w:pStyle w:val="BodyText"/>
        <w:spacing w:line="237" w:lineRule="auto"/>
        <w:ind w:right="45"/>
        <w:jc w:val="both"/>
      </w:pPr>
      <w:r>
        <w:t>Извлеченный сильфонный регулирующий орган может быть подвергнут дополнительной разборке.</w:t>
      </w:r>
    </w:p>
    <w:p w:rsidR="00D411B6" w:rsidRDefault="00D411B6">
      <w:pPr>
        <w:pStyle w:val="BodyText"/>
        <w:ind w:right="42"/>
        <w:jc w:val="both"/>
      </w:pPr>
      <w:r>
        <w:t>Обратить внимание на состояние сильфона, чистоту профилированного паза 9 и чистоту управляющих каналов выполненных внутри направляющего штока 10.</w:t>
      </w:r>
    </w:p>
    <w:p w:rsidR="00D411B6" w:rsidRDefault="00D411B6">
      <w:pPr>
        <w:pStyle w:val="ListParagraph"/>
        <w:numPr>
          <w:ilvl w:val="1"/>
          <w:numId w:val="1"/>
        </w:numPr>
        <w:tabs>
          <w:tab w:val="left" w:pos="675"/>
        </w:tabs>
        <w:ind w:right="40" w:hanging="375"/>
        <w:rPr>
          <w:sz w:val="18"/>
          <w:szCs w:val="18"/>
        </w:rPr>
      </w:pPr>
      <w:r>
        <w:rPr>
          <w:sz w:val="18"/>
          <w:szCs w:val="18"/>
        </w:rPr>
        <w:t xml:space="preserve">Сборку регулирующего устройства проводить в обратной последовательности, которая начинается со свинчивания сильфона и направляющего штока </w:t>
      </w:r>
      <w:r>
        <w:rPr>
          <w:spacing w:val="-3"/>
          <w:sz w:val="18"/>
          <w:szCs w:val="18"/>
        </w:rPr>
        <w:t xml:space="preserve">10. </w:t>
      </w:r>
      <w:r>
        <w:rPr>
          <w:sz w:val="18"/>
          <w:szCs w:val="18"/>
        </w:rPr>
        <w:t xml:space="preserve">Шток должен быть завинчен полностью </w:t>
      </w:r>
      <w:r>
        <w:rPr>
          <w:spacing w:val="-3"/>
          <w:sz w:val="18"/>
          <w:szCs w:val="18"/>
        </w:rPr>
        <w:t xml:space="preserve">до </w:t>
      </w:r>
      <w:r>
        <w:rPr>
          <w:sz w:val="18"/>
          <w:szCs w:val="18"/>
        </w:rPr>
        <w:t xml:space="preserve">упора его буртика в верхний закрытый торец сильфона. Далее плотно закручивается корпус управляющего клапана. После сборки обратить внимание на свободу </w:t>
      </w:r>
      <w:r>
        <w:rPr>
          <w:spacing w:val="-3"/>
          <w:sz w:val="18"/>
          <w:szCs w:val="18"/>
        </w:rPr>
        <w:t xml:space="preserve">перемещения </w:t>
      </w:r>
      <w:r>
        <w:rPr>
          <w:sz w:val="18"/>
          <w:szCs w:val="18"/>
        </w:rPr>
        <w:t xml:space="preserve">подпружиненного управляющего клапана. Перемещения должны </w:t>
      </w:r>
      <w:r>
        <w:rPr>
          <w:spacing w:val="-3"/>
          <w:sz w:val="18"/>
          <w:szCs w:val="18"/>
        </w:rPr>
        <w:t xml:space="preserve">быть </w:t>
      </w:r>
      <w:r>
        <w:rPr>
          <w:sz w:val="18"/>
          <w:szCs w:val="18"/>
        </w:rPr>
        <w:t>свободными и  без затираний.</w:t>
      </w:r>
    </w:p>
    <w:p w:rsidR="00D411B6" w:rsidRDefault="00D411B6">
      <w:pPr>
        <w:pStyle w:val="ListParagraph"/>
        <w:numPr>
          <w:ilvl w:val="1"/>
          <w:numId w:val="1"/>
        </w:numPr>
        <w:tabs>
          <w:tab w:val="left" w:pos="689"/>
        </w:tabs>
        <w:spacing w:line="242" w:lineRule="auto"/>
        <w:ind w:right="41" w:hanging="375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Величина </w:t>
      </w:r>
      <w:r>
        <w:rPr>
          <w:spacing w:val="-2"/>
          <w:sz w:val="18"/>
          <w:szCs w:val="18"/>
        </w:rPr>
        <w:t xml:space="preserve">перемещения </w:t>
      </w:r>
      <w:r>
        <w:rPr>
          <w:sz w:val="18"/>
          <w:szCs w:val="18"/>
        </w:rPr>
        <w:t xml:space="preserve">нормально открытого управляющего клапана должна быть в пределах 1,2 – 1,5 </w:t>
      </w:r>
      <w:r>
        <w:rPr>
          <w:spacing w:val="-3"/>
          <w:sz w:val="18"/>
          <w:szCs w:val="18"/>
        </w:rPr>
        <w:t xml:space="preserve">мм. </w:t>
      </w:r>
      <w:r>
        <w:rPr>
          <w:sz w:val="18"/>
          <w:szCs w:val="18"/>
        </w:rPr>
        <w:t xml:space="preserve">Величина </w:t>
      </w:r>
      <w:r>
        <w:rPr>
          <w:spacing w:val="-2"/>
          <w:sz w:val="18"/>
          <w:szCs w:val="18"/>
        </w:rPr>
        <w:t xml:space="preserve">перемещения </w:t>
      </w:r>
      <w:r>
        <w:rPr>
          <w:sz w:val="18"/>
          <w:szCs w:val="18"/>
        </w:rPr>
        <w:t>нормально закрытого управляющего клапана должна быть не менее 1,5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мм.</w:t>
      </w:r>
    </w:p>
    <w:p w:rsidR="00D411B6" w:rsidRDefault="00D411B6">
      <w:pPr>
        <w:pStyle w:val="ListParagraph"/>
        <w:numPr>
          <w:ilvl w:val="1"/>
          <w:numId w:val="1"/>
        </w:numPr>
        <w:tabs>
          <w:tab w:val="left" w:pos="732"/>
          <w:tab w:val="left" w:pos="1874"/>
          <w:tab w:val="left" w:pos="2867"/>
          <w:tab w:val="left" w:pos="3962"/>
          <w:tab w:val="left" w:pos="4711"/>
          <w:tab w:val="left" w:pos="6502"/>
          <w:tab w:val="left" w:pos="7015"/>
          <w:tab w:val="left" w:pos="7356"/>
        </w:tabs>
        <w:ind w:right="41" w:hanging="375"/>
        <w:rPr>
          <w:sz w:val="18"/>
          <w:szCs w:val="18"/>
        </w:rPr>
      </w:pPr>
      <w:r>
        <w:tab/>
      </w:r>
      <w:r>
        <w:rPr>
          <w:sz w:val="18"/>
          <w:szCs w:val="18"/>
        </w:rPr>
        <w:t>При установке собранного сильфонного регулирующего органа в корпус необходимо</w:t>
      </w:r>
      <w:r>
        <w:rPr>
          <w:sz w:val="18"/>
          <w:szCs w:val="18"/>
        </w:rPr>
        <w:tab/>
        <w:t>обратить</w:t>
      </w:r>
      <w:r>
        <w:rPr>
          <w:sz w:val="18"/>
          <w:szCs w:val="18"/>
        </w:rPr>
        <w:tab/>
        <w:t>внимание,</w:t>
      </w:r>
      <w:r>
        <w:rPr>
          <w:sz w:val="18"/>
          <w:szCs w:val="18"/>
        </w:rPr>
        <w:tab/>
        <w:t>чтобы</w:t>
      </w:r>
      <w:r>
        <w:rPr>
          <w:sz w:val="18"/>
          <w:szCs w:val="18"/>
        </w:rPr>
        <w:tab/>
        <w:t>профилированный</w:t>
      </w:r>
      <w:r>
        <w:rPr>
          <w:sz w:val="18"/>
          <w:szCs w:val="18"/>
        </w:rPr>
        <w:tab/>
        <w:t>паз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</w:r>
      <w:r>
        <w:rPr>
          <w:spacing w:val="-8"/>
          <w:sz w:val="18"/>
          <w:szCs w:val="18"/>
        </w:rPr>
        <w:t xml:space="preserve">на </w:t>
      </w:r>
      <w:r>
        <w:rPr>
          <w:sz w:val="18"/>
          <w:szCs w:val="18"/>
        </w:rPr>
        <w:t>направляющем штоке 10 расположился со стороны входного патрубка корпуса. Перед установкой регулирующего органа не забудьте поставить уплотнительные прокладки снизу и сверху сильфонного фланца. прокладки должны быть толщиной 1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мм.</w:t>
      </w:r>
    </w:p>
    <w:p w:rsidR="00D411B6" w:rsidRDefault="00D411B6">
      <w:pPr>
        <w:pStyle w:val="ListParagraph"/>
        <w:numPr>
          <w:ilvl w:val="1"/>
          <w:numId w:val="1"/>
        </w:numPr>
        <w:tabs>
          <w:tab w:val="left" w:pos="665"/>
        </w:tabs>
        <w:ind w:right="38" w:hanging="3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Перед установкой на место термосистемы необходимо проверить стыковочный размер между торцем управляющего клапана и резьбовым торцем верхней крышки регулирующего устройства. При правильной сборке сильфонного регулирующего органа стыковочный размер должен быть 16 ± 0,2 мм. Ответный стыковочный размер выхода штока перестановки термосистемы выставляется регулировочный втулкой 14 </w:t>
      </w:r>
      <w:r>
        <w:rPr>
          <w:spacing w:val="-3"/>
          <w:sz w:val="18"/>
          <w:szCs w:val="18"/>
        </w:rPr>
        <w:t xml:space="preserve">при </w:t>
      </w:r>
      <w:r>
        <w:rPr>
          <w:sz w:val="18"/>
          <w:szCs w:val="18"/>
        </w:rPr>
        <w:t>комнатной температуре термобаллона 1 и температурой настройки термосистемы выше 20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о</w:t>
      </w:r>
      <w:r>
        <w:rPr>
          <w:sz w:val="18"/>
          <w:szCs w:val="18"/>
        </w:rPr>
        <w:t>С.</w:t>
      </w:r>
    </w:p>
    <w:p w:rsidR="00D411B6" w:rsidRDefault="00D411B6">
      <w:pPr>
        <w:pStyle w:val="BodyText"/>
        <w:spacing w:before="80"/>
        <w:ind w:right="275"/>
      </w:pPr>
      <w:r>
        <w:br w:type="column"/>
        <w:t>Толщина уплотнительной прокладки между узлом перестановки термосистемы и крышкой регулирующего устройства должна быть 2±0,1 мм.</w:t>
      </w:r>
    </w:p>
    <w:p w:rsidR="00D411B6" w:rsidRDefault="00D411B6">
      <w:pPr>
        <w:pStyle w:val="BodyText"/>
        <w:ind w:left="0"/>
      </w:pPr>
    </w:p>
    <w:p w:rsidR="00D411B6" w:rsidRDefault="00D411B6">
      <w:pPr>
        <w:pStyle w:val="Heading2"/>
        <w:numPr>
          <w:ilvl w:val="0"/>
          <w:numId w:val="9"/>
        </w:numPr>
        <w:tabs>
          <w:tab w:val="left" w:pos="1117"/>
        </w:tabs>
        <w:spacing w:before="1"/>
        <w:ind w:left="1116" w:hanging="227"/>
      </w:pPr>
      <w:r>
        <w:t xml:space="preserve">ВОЗМОЖНЫЕ </w:t>
      </w:r>
      <w:r>
        <w:rPr>
          <w:spacing w:val="-3"/>
        </w:rPr>
        <w:t xml:space="preserve">НЕИСПРАВНОСТИ </w:t>
      </w:r>
      <w:r>
        <w:t xml:space="preserve">И </w:t>
      </w:r>
      <w:r>
        <w:rPr>
          <w:spacing w:val="-3"/>
        </w:rPr>
        <w:t xml:space="preserve">СПОСОБЫ </w:t>
      </w:r>
      <w:r>
        <w:rPr>
          <w:spacing w:val="-4"/>
        </w:rPr>
        <w:t>ИХ</w:t>
      </w:r>
      <w:r>
        <w:rPr>
          <w:spacing w:val="15"/>
        </w:rPr>
        <w:t xml:space="preserve"> </w:t>
      </w:r>
      <w:r>
        <w:t>УСТРАНЕНИЯ</w:t>
      </w:r>
    </w:p>
    <w:p w:rsidR="00D411B6" w:rsidRDefault="00D411B6">
      <w:pPr>
        <w:pStyle w:val="BodyText"/>
        <w:spacing w:before="118"/>
        <w:ind w:left="266"/>
      </w:pPr>
      <w:r>
        <w:t>9.1. Возможные неисправности и способы их устранения приведены в таблице 3.</w:t>
      </w:r>
    </w:p>
    <w:p w:rsidR="00D411B6" w:rsidRDefault="00D411B6">
      <w:pPr>
        <w:pStyle w:val="BodyText"/>
        <w:spacing w:before="4"/>
        <w:ind w:left="6698"/>
      </w:pPr>
      <w:r>
        <w:t>Таблица 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2194"/>
        <w:gridCol w:w="2708"/>
      </w:tblGrid>
      <w:tr w:rsidR="00D411B6">
        <w:trPr>
          <w:trHeight w:val="191"/>
        </w:trPr>
        <w:tc>
          <w:tcPr>
            <w:tcW w:w="2472" w:type="dxa"/>
          </w:tcPr>
          <w:p w:rsidR="00D411B6" w:rsidRDefault="00D411B6">
            <w:pPr>
              <w:pStyle w:val="TableParagraph"/>
              <w:spacing w:line="172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неисправности</w:t>
            </w:r>
          </w:p>
        </w:tc>
        <w:tc>
          <w:tcPr>
            <w:tcW w:w="2194" w:type="dxa"/>
          </w:tcPr>
          <w:p w:rsidR="00D411B6" w:rsidRDefault="00D411B6">
            <w:pPr>
              <w:pStyle w:val="TableParagraph"/>
              <w:spacing w:line="172" w:lineRule="exact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Возможная причина</w:t>
            </w:r>
          </w:p>
        </w:tc>
        <w:tc>
          <w:tcPr>
            <w:tcW w:w="2708" w:type="dxa"/>
          </w:tcPr>
          <w:p w:rsidR="00D411B6" w:rsidRDefault="00D411B6">
            <w:pPr>
              <w:pStyle w:val="TableParagraph"/>
              <w:spacing w:line="172" w:lineRule="exact"/>
              <w:ind w:left="6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устранения</w:t>
            </w:r>
          </w:p>
        </w:tc>
      </w:tr>
      <w:tr w:rsidR="00D411B6">
        <w:trPr>
          <w:trHeight w:val="2898"/>
        </w:trPr>
        <w:tc>
          <w:tcPr>
            <w:tcW w:w="2472" w:type="dxa"/>
          </w:tcPr>
          <w:p w:rsidR="00D411B6" w:rsidRDefault="00D411B6">
            <w:pPr>
              <w:pStyle w:val="TableParagraph"/>
              <w:spacing w:line="242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Регулируемая температура колеблется в недопустимых пределах</w:t>
            </w:r>
          </w:p>
          <w:p w:rsidR="00D411B6" w:rsidRDefault="00D411B6">
            <w:pPr>
              <w:pStyle w:val="TableParagraph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регуляторов с нормально закрытым регулирующим органом регулируемая температура постоянно выше настроенного значения</w:t>
            </w:r>
          </w:p>
          <w:p w:rsidR="00D411B6" w:rsidRDefault="00D411B6">
            <w:pPr>
              <w:pStyle w:val="TableParagraph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регуляторов с нормально открытым регулирующим органом регулирующая температура постоянно ниже настроенного значения Регулятор не реагирует на</w:t>
            </w:r>
          </w:p>
          <w:p w:rsidR="00D411B6" w:rsidRDefault="00D411B6">
            <w:pPr>
              <w:pStyle w:val="TableParagraph"/>
              <w:spacing w:line="176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поднастройку</w:t>
            </w:r>
          </w:p>
        </w:tc>
        <w:tc>
          <w:tcPr>
            <w:tcW w:w="2194" w:type="dxa"/>
          </w:tcPr>
          <w:p w:rsidR="00D411B6" w:rsidRDefault="00D411B6">
            <w:pPr>
              <w:pStyle w:val="TableParagraph"/>
              <w:ind w:left="110" w:right="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Заедание или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затирание управляющего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клапана</w:t>
            </w:r>
          </w:p>
          <w:p w:rsidR="00D411B6" w:rsidRDefault="00D411B6">
            <w:pPr>
              <w:pStyle w:val="TableParagraph"/>
              <w:rPr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142" w:line="244" w:lineRule="auto"/>
              <w:ind w:left="110" w:right="3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Заедание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сильфонного регулирующего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органа</w:t>
            </w:r>
          </w:p>
          <w:p w:rsidR="00D411B6" w:rsidRDefault="00D411B6">
            <w:pPr>
              <w:pStyle w:val="TableParagraph"/>
              <w:rPr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122" w:line="192" w:lineRule="exact"/>
              <w:ind w:left="110"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Засорение управляющих каналов в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направляющем штоке сильфонного регулирующего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органа</w:t>
            </w:r>
          </w:p>
        </w:tc>
        <w:tc>
          <w:tcPr>
            <w:tcW w:w="2708" w:type="dxa"/>
          </w:tcPr>
          <w:p w:rsidR="00D411B6" w:rsidRDefault="00D411B6">
            <w:pPr>
              <w:pStyle w:val="TableParagraph"/>
              <w:spacing w:line="242" w:lineRule="auto"/>
              <w:ind w:left="104" w:right="66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Разобрать регулирующее устройство и сильфонный регулирующий орган.</w:t>
            </w:r>
          </w:p>
          <w:p w:rsidR="00D411B6" w:rsidRDefault="00D411B6">
            <w:pPr>
              <w:pStyle w:val="TableParagraph"/>
              <w:ind w:left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Произвести очистку подвижных деталей регулирующего органа и внутренних полостей корпуса от грязи и накипных отложений</w:t>
            </w:r>
          </w:p>
          <w:p w:rsidR="00D411B6" w:rsidRDefault="00D411B6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:rsidR="00D411B6" w:rsidRDefault="00D411B6">
            <w:pPr>
              <w:pStyle w:val="TableParagraph"/>
              <w:spacing w:line="242" w:lineRule="auto"/>
              <w:ind w:left="104"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Разобрать регулирующее устройство. Прочистить и продуть управляющие каналы</w:t>
            </w:r>
          </w:p>
        </w:tc>
      </w:tr>
    </w:tbl>
    <w:p w:rsidR="00D411B6" w:rsidRDefault="00D411B6">
      <w:pPr>
        <w:pStyle w:val="BodyText"/>
        <w:spacing w:before="8"/>
        <w:ind w:left="0"/>
        <w:rPr>
          <w:sz w:val="17"/>
          <w:szCs w:val="17"/>
        </w:rPr>
      </w:pPr>
    </w:p>
    <w:p w:rsidR="00D411B6" w:rsidRDefault="00D411B6">
      <w:pPr>
        <w:pStyle w:val="Heading2"/>
        <w:numPr>
          <w:ilvl w:val="0"/>
          <w:numId w:val="9"/>
        </w:numPr>
        <w:tabs>
          <w:tab w:val="left" w:pos="3089"/>
        </w:tabs>
        <w:ind w:left="3088" w:hanging="341"/>
      </w:pPr>
      <w:r>
        <w:t xml:space="preserve">ПРАВИЛА </w:t>
      </w:r>
      <w:r>
        <w:rPr>
          <w:spacing w:val="-3"/>
        </w:rPr>
        <w:t>ХРАНЕНИЯ</w:t>
      </w:r>
    </w:p>
    <w:p w:rsidR="00D411B6" w:rsidRDefault="00D411B6">
      <w:pPr>
        <w:pStyle w:val="BodyText"/>
        <w:spacing w:before="148"/>
        <w:ind w:right="163"/>
        <w:jc w:val="both"/>
      </w:pPr>
      <w:r>
        <w:t xml:space="preserve">Регуляторы РТС-ДО(ДЗ) следует хранить в отапливаемых (или охлаждаемых) и вентилируемых помещениях, расположенных в любых климатических районах, при температуре от 1 до 40 °С и относительной влажности </w:t>
      </w:r>
      <w:r>
        <w:rPr>
          <w:spacing w:val="-3"/>
        </w:rPr>
        <w:t xml:space="preserve">до </w:t>
      </w:r>
      <w:r>
        <w:t>80 % при температуре 25</w:t>
      </w:r>
      <w:r>
        <w:rPr>
          <w:spacing w:val="-7"/>
        </w:rPr>
        <w:t xml:space="preserve"> </w:t>
      </w:r>
      <w:r>
        <w:t>°С.</w:t>
      </w:r>
    </w:p>
    <w:p w:rsidR="00D411B6" w:rsidRDefault="00D411B6">
      <w:pPr>
        <w:pStyle w:val="BodyText"/>
        <w:spacing w:before="3"/>
        <w:ind w:left="0"/>
      </w:pPr>
    </w:p>
    <w:p w:rsidR="00D411B6" w:rsidRDefault="00D411B6">
      <w:pPr>
        <w:pStyle w:val="Heading2"/>
        <w:numPr>
          <w:ilvl w:val="0"/>
          <w:numId w:val="9"/>
        </w:numPr>
        <w:tabs>
          <w:tab w:val="left" w:pos="3008"/>
        </w:tabs>
        <w:ind w:left="3007" w:hanging="342"/>
      </w:pPr>
      <w:r>
        <w:rPr>
          <w:spacing w:val="-3"/>
        </w:rPr>
        <w:t>ТРАНСПОРТИРОВАНИЕ</w:t>
      </w:r>
    </w:p>
    <w:p w:rsidR="00D411B6" w:rsidRDefault="00D411B6">
      <w:pPr>
        <w:pStyle w:val="BodyText"/>
        <w:spacing w:before="147" w:line="259" w:lineRule="auto"/>
        <w:ind w:right="164"/>
        <w:jc w:val="both"/>
      </w:pPr>
      <w:r>
        <w:t xml:space="preserve">Упакованные в тарном ящике регуляторы могут перевозится всеми видами транспорта на любое расстояние при температуре окружающего воздуха от -50 до +60 </w:t>
      </w:r>
      <w:r>
        <w:rPr>
          <w:spacing w:val="-3"/>
        </w:rPr>
        <w:t xml:space="preserve">°С </w:t>
      </w:r>
      <w:r>
        <w:t xml:space="preserve">и относительной влажности </w:t>
      </w:r>
      <w:r>
        <w:rPr>
          <w:spacing w:val="-3"/>
        </w:rPr>
        <w:t xml:space="preserve">до </w:t>
      </w:r>
      <w:r>
        <w:t>98 % при температуре 35</w:t>
      </w:r>
      <w:r>
        <w:rPr>
          <w:spacing w:val="-12"/>
        </w:rPr>
        <w:t xml:space="preserve"> </w:t>
      </w:r>
      <w:r>
        <w:t>°С.</w:t>
      </w:r>
    </w:p>
    <w:p w:rsidR="00D411B6" w:rsidRDefault="00D411B6">
      <w:pPr>
        <w:pStyle w:val="BodyText"/>
        <w:spacing w:before="1"/>
        <w:ind w:left="0"/>
      </w:pPr>
    </w:p>
    <w:p w:rsidR="00D411B6" w:rsidRDefault="00D411B6">
      <w:pPr>
        <w:pStyle w:val="Heading2"/>
        <w:numPr>
          <w:ilvl w:val="0"/>
          <w:numId w:val="9"/>
        </w:numPr>
        <w:tabs>
          <w:tab w:val="left" w:pos="2806"/>
        </w:tabs>
        <w:ind w:left="2805" w:hanging="342"/>
      </w:pPr>
      <w:r>
        <w:t>ГАРАНТИИ</w:t>
      </w:r>
      <w:r>
        <w:rPr>
          <w:spacing w:val="-3"/>
        </w:rPr>
        <w:t xml:space="preserve"> </w:t>
      </w:r>
      <w:r>
        <w:t>ИЗГОТОВИТЕЛЯ</w:t>
      </w:r>
    </w:p>
    <w:p w:rsidR="00D411B6" w:rsidRDefault="00D411B6">
      <w:pPr>
        <w:pStyle w:val="BodyText"/>
        <w:spacing w:before="123"/>
        <w:ind w:right="159" w:hanging="88"/>
        <w:jc w:val="both"/>
      </w:pPr>
      <w:r>
        <w:t>Производитель гарантирует соответствие регуляторов температуры прямого действия требованиям технических условий при соблюдении потребителем условий эксплуатации, транспортирования и хранения,  установленных настоящим</w:t>
      </w:r>
      <w:r>
        <w:rPr>
          <w:spacing w:val="-1"/>
        </w:rPr>
        <w:t xml:space="preserve"> </w:t>
      </w:r>
      <w:r>
        <w:t>паспортом.</w:t>
      </w:r>
    </w:p>
    <w:p w:rsidR="00D411B6" w:rsidRDefault="00D411B6">
      <w:pPr>
        <w:pStyle w:val="BodyText"/>
        <w:ind w:right="167" w:hanging="88"/>
        <w:jc w:val="both"/>
      </w:pPr>
      <w:r>
        <w:t>Гарантийный срок эксплуатации – 18 месяцев со дня ввода в эксплуатацию, но не более 24 месяцев со дня отгрузки.</w:t>
      </w:r>
    </w:p>
    <w:p w:rsidR="00D411B6" w:rsidRDefault="00D411B6">
      <w:pPr>
        <w:pStyle w:val="BodyText"/>
        <w:spacing w:line="215" w:lineRule="exact"/>
        <w:ind w:left="919"/>
        <w:jc w:val="both"/>
      </w:pPr>
      <w:r>
        <w:t>Сертификат соответствия № POCC RU.АЯ45. В06025 от 16.07.2012 года</w:t>
      </w:r>
    </w:p>
    <w:p w:rsidR="00D411B6" w:rsidRDefault="00D411B6">
      <w:pPr>
        <w:pStyle w:val="BodyText"/>
        <w:ind w:left="0"/>
        <w:rPr>
          <w:sz w:val="22"/>
          <w:szCs w:val="22"/>
        </w:rPr>
      </w:pPr>
    </w:p>
    <w:p w:rsidR="00D411B6" w:rsidRDefault="00D411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Телефоны для заказа : (343) 345-28-66; 217-63-28; 217-63-29</w:t>
      </w:r>
    </w:p>
    <w:p w:rsidR="00D411B6" w:rsidRDefault="00D411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11B6" w:rsidRDefault="00D411B6">
      <w:pPr>
        <w:spacing w:line="193" w:lineRule="exact"/>
        <w:ind w:left="266"/>
        <w:rPr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E-mail: </w:t>
      </w:r>
      <w:hyperlink r:id="rId10" w:history="1">
        <w:r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pp-66@list.ru</w:t>
        </w:r>
      </w:hyperlink>
    </w:p>
    <w:p w:rsidR="00D411B6" w:rsidRDefault="00D411B6">
      <w:pPr>
        <w:spacing w:line="193" w:lineRule="exact"/>
        <w:rPr>
          <w:sz w:val="16"/>
          <w:szCs w:val="16"/>
          <w:lang w:val="en-US"/>
        </w:rPr>
        <w:sectPr w:rsidR="00D411B6">
          <w:footerReference w:type="default" r:id="rId11"/>
          <w:pgSz w:w="16840" w:h="11900" w:orient="landscape"/>
          <w:pgMar w:top="480" w:right="400" w:bottom="480" w:left="300" w:header="0" w:footer="290" w:gutter="0"/>
          <w:cols w:num="2" w:space="720" w:equalWidth="0">
            <w:col w:w="7600" w:space="819"/>
            <w:col w:w="7721"/>
          </w:cols>
        </w:sectPr>
      </w:pPr>
    </w:p>
    <w:p w:rsidR="00D411B6" w:rsidRDefault="00D411B6">
      <w:pPr>
        <w:pStyle w:val="Heading2"/>
        <w:numPr>
          <w:ilvl w:val="0"/>
          <w:numId w:val="9"/>
        </w:numPr>
        <w:tabs>
          <w:tab w:val="left" w:pos="2701"/>
        </w:tabs>
        <w:spacing w:before="80"/>
        <w:ind w:left="2700" w:hanging="342"/>
      </w:pPr>
      <w:r>
        <w:rPr>
          <w:noProof/>
        </w:rPr>
        <w:pict>
          <v:shape id="image3.png" o:spid="_x0000_s1037" type="#_x0000_t75" style="position:absolute;left:0;text-align:left;margin-left:456.5pt;margin-top:28.1pt;width:349.9pt;height:538.1pt;z-index:251660288;visibility:visible;mso-wrap-distance-left:0;mso-wrap-distance-right:0;mso-position-horizontal-relative:page;mso-position-vertical-relative:page">
            <v:imagedata r:id="rId12" o:title=""/>
            <w10:wrap anchorx="page" anchory="page"/>
          </v:shape>
        </w:pict>
      </w:r>
      <w:r>
        <w:t>СВИДЕТЕЛЬСТВО О</w:t>
      </w:r>
      <w:r>
        <w:rPr>
          <w:spacing w:val="-2"/>
        </w:rPr>
        <w:t xml:space="preserve"> </w:t>
      </w:r>
      <w:r>
        <w:rPr>
          <w:spacing w:val="-3"/>
        </w:rPr>
        <w:t>ПРИЁМКЕ</w:t>
      </w:r>
    </w:p>
    <w:p w:rsidR="00D411B6" w:rsidRDefault="00D411B6">
      <w:pPr>
        <w:pStyle w:val="BodyText"/>
        <w:tabs>
          <w:tab w:val="left" w:pos="5970"/>
          <w:tab w:val="left" w:pos="7386"/>
        </w:tabs>
        <w:spacing w:before="190" w:line="357" w:lineRule="auto"/>
        <w:ind w:right="8752"/>
      </w:pPr>
      <w:r>
        <w:t xml:space="preserve">Регулятор температуры </w:t>
      </w:r>
      <w:r>
        <w:rPr>
          <w:spacing w:val="-3"/>
        </w:rPr>
        <w:t>прямого</w:t>
      </w:r>
      <w:r>
        <w:rPr>
          <w:spacing w:val="4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РТС</w:t>
      </w:r>
      <w:r>
        <w:rPr>
          <w:spacing w:val="-4"/>
        </w:rPr>
        <w:t xml:space="preserve"> 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                          </w:t>
      </w:r>
      <w:r>
        <w:t>заводской</w:t>
      </w:r>
      <w:r>
        <w:rPr>
          <w:spacing w:val="-1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соответствует техническим условиям СНИЦ 423 117.031 </w:t>
      </w:r>
      <w:r>
        <w:rPr>
          <w:spacing w:val="-3"/>
        </w:rPr>
        <w:t xml:space="preserve">ТУ </w:t>
      </w:r>
      <w:r>
        <w:t>и признан годным к</w:t>
      </w:r>
      <w:r>
        <w:rPr>
          <w:spacing w:val="-15"/>
        </w:rPr>
        <w:t xml:space="preserve"> </w:t>
      </w:r>
      <w:r>
        <w:t>эксплуатации.</w:t>
      </w:r>
    </w:p>
    <w:p w:rsidR="00D411B6" w:rsidRDefault="00D411B6">
      <w:pPr>
        <w:pStyle w:val="BodyText"/>
        <w:tabs>
          <w:tab w:val="left" w:pos="5970"/>
        </w:tabs>
        <w:spacing w:before="119" w:line="217" w:lineRule="exact"/>
        <w:rPr>
          <w:rFonts w:ascii="Times New Roman" w:hAnsi="Times New Roman" w:cs="Times New Roman"/>
        </w:rPr>
      </w:pPr>
      <w:r>
        <w:t>Дата</w:t>
      </w:r>
      <w:r>
        <w:rPr>
          <w:spacing w:val="-1"/>
        </w:rPr>
        <w:t xml:space="preserve"> </w:t>
      </w:r>
      <w:r>
        <w:t>выпуска</w:t>
      </w:r>
      <w:r>
        <w:rPr>
          <w:spacing w:val="-4"/>
        </w:rPr>
        <w:t xml:space="preserve"> 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D411B6" w:rsidRDefault="00D411B6">
      <w:pPr>
        <w:spacing w:line="190" w:lineRule="exact"/>
        <w:ind w:left="1039" w:right="4994"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411B6" w:rsidRDefault="00D411B6">
      <w:pPr>
        <w:pStyle w:val="BodyText"/>
        <w:tabs>
          <w:tab w:val="left" w:pos="1682"/>
          <w:tab w:val="left" w:pos="5970"/>
        </w:tabs>
        <w:spacing w:line="480" w:lineRule="auto"/>
        <w:ind w:right="9783"/>
        <w:rPr>
          <w:rFonts w:ascii="Times New Roman" w:hAnsi="Times New Roman" w:cs="Times New Roman"/>
        </w:rPr>
      </w:pPr>
      <w:r>
        <w:t>Приёмку произвёл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t>Консервацию согласно требованиям конструкторской документации произвёл</w:t>
      </w:r>
      <w:r>
        <w:tab/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D411B6" w:rsidRDefault="00D411B6">
      <w:pPr>
        <w:pStyle w:val="BodyText"/>
        <w:tabs>
          <w:tab w:val="left" w:pos="3844"/>
          <w:tab w:val="left" w:pos="7386"/>
        </w:tabs>
        <w:rPr>
          <w:rFonts w:ascii="Times New Roman" w:hAnsi="Times New Roman" w:cs="Times New Roman"/>
        </w:rPr>
      </w:pPr>
      <w:r>
        <w:t>Дата консервации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Срок</w:t>
      </w:r>
      <w:r>
        <w:rPr>
          <w:spacing w:val="-4"/>
        </w:rPr>
        <w:t xml:space="preserve"> </w:t>
      </w:r>
      <w:r>
        <w:t>консервации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D411B6" w:rsidRDefault="00D411B6">
      <w:pPr>
        <w:pStyle w:val="BodyText"/>
        <w:spacing w:before="2"/>
        <w:ind w:left="0"/>
        <w:rPr>
          <w:rFonts w:ascii="Times New Roman"/>
          <w:sz w:val="25"/>
          <w:szCs w:val="25"/>
        </w:rPr>
      </w:pPr>
    </w:p>
    <w:p w:rsidR="00D411B6" w:rsidRDefault="00D411B6">
      <w:pPr>
        <w:pStyle w:val="BodyText"/>
        <w:tabs>
          <w:tab w:val="left" w:pos="7386"/>
        </w:tabs>
        <w:rPr>
          <w:rFonts w:ascii="Times New Roman" w:hAnsi="Times New Roman" w:cs="Times New Roman"/>
        </w:rPr>
      </w:pPr>
      <w:r>
        <w:t>Изделие после консервации</w:t>
      </w:r>
      <w:r>
        <w:rPr>
          <w:spacing w:val="-3"/>
        </w:rPr>
        <w:t xml:space="preserve"> </w:t>
      </w:r>
      <w:r>
        <w:t>принял</w:t>
      </w:r>
      <w:r>
        <w:rPr>
          <w:spacing w:val="-10"/>
        </w:rPr>
        <w:t xml:space="preserve"> 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D411B6" w:rsidRDefault="00D411B6">
      <w:pPr>
        <w:pStyle w:val="BodyText"/>
        <w:tabs>
          <w:tab w:val="left" w:pos="5970"/>
        </w:tabs>
        <w:spacing w:before="46" w:line="436" w:lineRule="exact"/>
        <w:ind w:right="10134"/>
        <w:rPr>
          <w:rFonts w:ascii="Times New Roman" w:hAnsi="Times New Roman" w:cs="Times New Roman"/>
        </w:rPr>
      </w:pPr>
      <w:r>
        <w:t>Упаковку согласно требованиям конструкторской документации произвёл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D411B6" w:rsidRDefault="00D411B6">
      <w:pPr>
        <w:pStyle w:val="BodyText"/>
        <w:tabs>
          <w:tab w:val="left" w:pos="5970"/>
        </w:tabs>
        <w:spacing w:before="60"/>
        <w:rPr>
          <w:rFonts w:ascii="Times New Roman" w:hAnsi="Times New Roman" w:cs="Times New Roman"/>
        </w:rPr>
      </w:pPr>
      <w:r>
        <w:t>Дата</w:t>
      </w:r>
      <w:r>
        <w:rPr>
          <w:spacing w:val="2"/>
        </w:rPr>
        <w:t xml:space="preserve"> </w:t>
      </w:r>
      <w:r>
        <w:t>упаковки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D411B6" w:rsidRDefault="00D411B6">
      <w:pPr>
        <w:pStyle w:val="BodyText"/>
        <w:spacing w:before="8"/>
        <w:ind w:left="0"/>
        <w:rPr>
          <w:rFonts w:ascii="Times New Roman"/>
        </w:rPr>
      </w:pPr>
    </w:p>
    <w:p w:rsidR="00D411B6" w:rsidRDefault="00D411B6">
      <w:pPr>
        <w:pStyle w:val="BodyText"/>
        <w:tabs>
          <w:tab w:val="left" w:pos="7386"/>
        </w:tabs>
        <w:rPr>
          <w:rFonts w:ascii="Times New Roman" w:hAnsi="Times New Roman" w:cs="Times New Roman"/>
        </w:rPr>
      </w:pPr>
      <w:r>
        <w:t>Изделие после упаковки</w:t>
      </w:r>
      <w:r>
        <w:rPr>
          <w:spacing w:val="-3"/>
        </w:rPr>
        <w:t xml:space="preserve"> </w:t>
      </w:r>
      <w:r>
        <w:t>принял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w w:val="10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D411B6" w:rsidRDefault="00D411B6">
      <w:pPr>
        <w:spacing w:before="115"/>
        <w:ind w:left="4178"/>
        <w:rPr>
          <w:sz w:val="16"/>
          <w:szCs w:val="16"/>
        </w:rPr>
      </w:pPr>
      <w:r>
        <w:rPr>
          <w:sz w:val="16"/>
          <w:szCs w:val="16"/>
        </w:rPr>
        <w:t>(подпись, фамилия, инициалы)</w:t>
      </w:r>
    </w:p>
    <w:p w:rsidR="00D411B6" w:rsidRDefault="00D411B6">
      <w:pPr>
        <w:pStyle w:val="BodyText"/>
        <w:ind w:left="0"/>
      </w:pPr>
    </w:p>
    <w:p w:rsidR="00D411B6" w:rsidRDefault="00D411B6">
      <w:pPr>
        <w:pStyle w:val="BodyText"/>
        <w:spacing w:before="10"/>
        <w:ind w:left="0"/>
        <w:rPr>
          <w:sz w:val="17"/>
          <w:szCs w:val="17"/>
        </w:rPr>
      </w:pPr>
    </w:p>
    <w:p w:rsidR="00D411B6" w:rsidRDefault="00D411B6">
      <w:pPr>
        <w:spacing w:before="1"/>
        <w:ind w:left="1035" w:right="9355"/>
        <w:jc w:val="center"/>
        <w:rPr>
          <w:b/>
          <w:bCs/>
        </w:rPr>
      </w:pPr>
      <w:r>
        <w:rPr>
          <w:b/>
          <w:bCs/>
        </w:rPr>
        <w:t>ПРИЛОЖЕНИЕ А</w:t>
      </w:r>
    </w:p>
    <w:p w:rsidR="00D411B6" w:rsidRDefault="00D411B6">
      <w:pPr>
        <w:pStyle w:val="BodyText"/>
        <w:spacing w:before="8"/>
        <w:ind w:left="0"/>
        <w:rPr>
          <w:b/>
          <w:bCs/>
          <w:sz w:val="21"/>
          <w:szCs w:val="21"/>
        </w:rPr>
      </w:pPr>
    </w:p>
    <w:p w:rsidR="00D411B6" w:rsidRDefault="00D411B6">
      <w:pPr>
        <w:spacing w:before="1" w:line="242" w:lineRule="auto"/>
        <w:ind w:left="1039" w:right="9355"/>
        <w:jc w:val="center"/>
        <w:rPr>
          <w:b/>
          <w:bCs/>
        </w:rPr>
      </w:pPr>
      <w:r>
        <w:rPr>
          <w:b/>
          <w:bCs/>
        </w:rPr>
        <w:t>ГАБАРИТНЫЕ И ПРИСОЕДИНИТЕЛЬНЫЕ РАЗМЕРЫ РЕГУЛЯТОРА РТС-НО(НЗ)</w:t>
      </w:r>
    </w:p>
    <w:p w:rsidR="00D411B6" w:rsidRDefault="00D411B6">
      <w:pPr>
        <w:pStyle w:val="BodyText"/>
        <w:spacing w:before="10" w:after="1"/>
        <w:ind w:left="0"/>
        <w:rPr>
          <w:b/>
          <w:bCs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8"/>
        <w:gridCol w:w="428"/>
        <w:gridCol w:w="423"/>
        <w:gridCol w:w="418"/>
        <w:gridCol w:w="413"/>
        <w:gridCol w:w="423"/>
        <w:gridCol w:w="423"/>
        <w:gridCol w:w="423"/>
        <w:gridCol w:w="423"/>
        <w:gridCol w:w="418"/>
        <w:gridCol w:w="423"/>
        <w:gridCol w:w="423"/>
        <w:gridCol w:w="423"/>
        <w:gridCol w:w="418"/>
        <w:gridCol w:w="548"/>
      </w:tblGrid>
      <w:tr w:rsidR="00D411B6">
        <w:trPr>
          <w:cantSplit/>
          <w:trHeight w:val="196"/>
        </w:trPr>
        <w:tc>
          <w:tcPr>
            <w:tcW w:w="466" w:type="dxa"/>
            <w:vMerge w:val="restart"/>
          </w:tcPr>
          <w:p w:rsidR="00D411B6" w:rsidRDefault="00D411B6">
            <w:pPr>
              <w:pStyle w:val="TableParagraph"/>
              <w:spacing w:line="191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DN,</w:t>
            </w:r>
          </w:p>
          <w:p w:rsidR="00D411B6" w:rsidRDefault="00D411B6">
            <w:pPr>
              <w:pStyle w:val="TableParagraph"/>
              <w:spacing w:before="3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428" w:type="dxa"/>
            <w:vMerge w:val="restart"/>
          </w:tcPr>
          <w:p w:rsidR="00D411B6" w:rsidRDefault="00D411B6">
            <w:pPr>
              <w:pStyle w:val="TableParagraph"/>
              <w:spacing w:line="191" w:lineRule="exact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D1,</w:t>
            </w:r>
          </w:p>
          <w:p w:rsidR="00D411B6" w:rsidRDefault="00D411B6">
            <w:pPr>
              <w:pStyle w:val="TableParagraph"/>
              <w:spacing w:before="3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428" w:type="dxa"/>
            <w:vMerge w:val="restart"/>
          </w:tcPr>
          <w:p w:rsidR="00D411B6" w:rsidRDefault="00D411B6">
            <w:pPr>
              <w:pStyle w:val="TableParagraph"/>
              <w:spacing w:line="191" w:lineRule="exact"/>
              <w:ind w:left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D2,</w:t>
            </w:r>
          </w:p>
          <w:p w:rsidR="00D411B6" w:rsidRDefault="00D411B6">
            <w:pPr>
              <w:pStyle w:val="TableParagraph"/>
              <w:spacing w:before="3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spacing w:line="191" w:lineRule="exact"/>
              <w:ind w:lef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D3,</w:t>
            </w:r>
          </w:p>
          <w:p w:rsidR="00D411B6" w:rsidRDefault="00D411B6">
            <w:pPr>
              <w:pStyle w:val="TableParagraph"/>
              <w:spacing w:before="3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418" w:type="dxa"/>
            <w:vMerge w:val="restart"/>
          </w:tcPr>
          <w:p w:rsidR="00D411B6" w:rsidRDefault="00D411B6">
            <w:pPr>
              <w:pStyle w:val="TableParagraph"/>
              <w:spacing w:line="244" w:lineRule="auto"/>
              <w:ind w:left="102" w:right="91"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d, </w:t>
            </w:r>
            <w:r>
              <w:rPr>
                <w:w w:val="95"/>
                <w:sz w:val="16"/>
                <w:szCs w:val="16"/>
              </w:rPr>
              <w:t>мм</w:t>
            </w:r>
          </w:p>
        </w:tc>
        <w:tc>
          <w:tcPr>
            <w:tcW w:w="413" w:type="dxa"/>
            <w:vMerge w:val="restart"/>
          </w:tcPr>
          <w:p w:rsidR="00D411B6" w:rsidRDefault="00D411B6">
            <w:pPr>
              <w:pStyle w:val="TableParagraph"/>
              <w:spacing w:line="244" w:lineRule="auto"/>
              <w:ind w:left="102" w:right="81" w:firstLine="3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n, </w:t>
            </w:r>
            <w:r>
              <w:rPr>
                <w:sz w:val="16"/>
                <w:szCs w:val="16"/>
              </w:rPr>
              <w:t>шт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spacing w:line="191" w:lineRule="exact"/>
              <w:ind w:left="13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B,</w:t>
            </w:r>
          </w:p>
          <w:p w:rsidR="00D411B6" w:rsidRDefault="00D411B6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spacing w:line="191" w:lineRule="exact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H,</w:t>
            </w:r>
          </w:p>
          <w:p w:rsidR="00D411B6" w:rsidRDefault="00D411B6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spacing w:line="244" w:lineRule="auto"/>
              <w:ind w:left="105" w:right="93"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h, </w:t>
            </w:r>
            <w:r>
              <w:rPr>
                <w:w w:val="95"/>
                <w:sz w:val="16"/>
                <w:szCs w:val="16"/>
              </w:rPr>
              <w:t>мм</w:t>
            </w:r>
          </w:p>
        </w:tc>
        <w:tc>
          <w:tcPr>
            <w:tcW w:w="2528" w:type="dxa"/>
            <w:gridSpan w:val="6"/>
          </w:tcPr>
          <w:p w:rsidR="00D411B6" w:rsidRDefault="00D411B6">
            <w:pPr>
              <w:pStyle w:val="TableParagraph"/>
              <w:spacing w:line="176" w:lineRule="exact"/>
              <w:ind w:left="5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Пределы настройки</w:t>
            </w:r>
          </w:p>
        </w:tc>
        <w:tc>
          <w:tcPr>
            <w:tcW w:w="548" w:type="dxa"/>
            <w:vMerge w:val="restart"/>
          </w:tcPr>
          <w:p w:rsidR="00D411B6" w:rsidRDefault="00D411B6">
            <w:pPr>
              <w:pStyle w:val="TableParagraph"/>
              <w:spacing w:line="244" w:lineRule="auto"/>
              <w:ind w:left="20" w:right="30"/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Масса, </w:t>
            </w:r>
            <w:r>
              <w:rPr>
                <w:sz w:val="16"/>
                <w:szCs w:val="16"/>
              </w:rPr>
              <w:t>не</w:t>
            </w:r>
          </w:p>
          <w:p w:rsidR="00D411B6" w:rsidRDefault="00D411B6">
            <w:pPr>
              <w:pStyle w:val="TableParagraph"/>
              <w:spacing w:line="192" w:lineRule="exact"/>
              <w:ind w:left="20" w:right="30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 xml:space="preserve">более, </w:t>
            </w:r>
            <w:r>
              <w:rPr>
                <w:sz w:val="16"/>
                <w:szCs w:val="16"/>
              </w:rPr>
              <w:t>кг.</w:t>
            </w:r>
          </w:p>
        </w:tc>
      </w:tr>
      <w:tr w:rsidR="00D411B6">
        <w:trPr>
          <w:cantSplit/>
          <w:trHeight w:val="191"/>
        </w:trPr>
        <w:tc>
          <w:tcPr>
            <w:tcW w:w="466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gridSpan w:val="3"/>
          </w:tcPr>
          <w:p w:rsidR="00D411B6" w:rsidRDefault="00D411B6">
            <w:pPr>
              <w:pStyle w:val="TableParagraph"/>
              <w:spacing w:line="172" w:lineRule="exact"/>
              <w:ind w:lef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100°С</w:t>
            </w:r>
          </w:p>
        </w:tc>
        <w:tc>
          <w:tcPr>
            <w:tcW w:w="1264" w:type="dxa"/>
            <w:gridSpan w:val="3"/>
          </w:tcPr>
          <w:p w:rsidR="00D411B6" w:rsidRDefault="00D411B6">
            <w:pPr>
              <w:pStyle w:val="TableParagraph"/>
              <w:spacing w:line="172" w:lineRule="exact"/>
              <w:ind w:left="1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– 200°С</w:t>
            </w:r>
          </w:p>
        </w:tc>
        <w:tc>
          <w:tcPr>
            <w:tcW w:w="54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</w:tr>
      <w:tr w:rsidR="00D411B6">
        <w:trPr>
          <w:cantSplit/>
          <w:trHeight w:val="364"/>
        </w:trPr>
        <w:tc>
          <w:tcPr>
            <w:tcW w:w="466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91" w:lineRule="exact"/>
              <w:ind w:left="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L</w:t>
            </w:r>
          </w:p>
        </w:tc>
        <w:tc>
          <w:tcPr>
            <w:tcW w:w="418" w:type="dxa"/>
          </w:tcPr>
          <w:p w:rsidR="00D411B6" w:rsidRDefault="00D411B6">
            <w:pPr>
              <w:pStyle w:val="TableParagraph"/>
              <w:spacing w:line="191" w:lineRule="exact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91" w:lineRule="exact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91" w:lineRule="exact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L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91" w:lineRule="exact"/>
              <w:ind w:lef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</w:t>
            </w:r>
          </w:p>
        </w:tc>
        <w:tc>
          <w:tcPr>
            <w:tcW w:w="418" w:type="dxa"/>
          </w:tcPr>
          <w:p w:rsidR="00D411B6" w:rsidRDefault="00D411B6">
            <w:pPr>
              <w:pStyle w:val="TableParagraph"/>
              <w:spacing w:line="191" w:lineRule="exact"/>
              <w:ind w:left="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</w:t>
            </w:r>
          </w:p>
        </w:tc>
        <w:tc>
          <w:tcPr>
            <w:tcW w:w="54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</w:tr>
      <w:tr w:rsidR="00D411B6">
        <w:trPr>
          <w:cantSplit/>
          <w:trHeight w:val="190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1" w:lineRule="exact"/>
              <w:ind w:right="137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15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1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1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1" w:lineRule="exact"/>
              <w:ind w:lef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18" w:type="dxa"/>
            <w:vMerge w:val="restart"/>
          </w:tcPr>
          <w:p w:rsidR="00D411B6" w:rsidRDefault="00D411B6">
            <w:pPr>
              <w:pStyle w:val="TableParagraph"/>
              <w:spacing w:before="8"/>
              <w:rPr>
                <w:b/>
                <w:bCs/>
                <w:sz w:val="15"/>
                <w:szCs w:val="15"/>
              </w:rPr>
            </w:pPr>
          </w:p>
          <w:p w:rsidR="00D411B6" w:rsidRDefault="00D411B6">
            <w:pPr>
              <w:pStyle w:val="TableParagraph"/>
              <w:ind w:left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3" w:type="dxa"/>
            <w:vMerge w:val="restart"/>
          </w:tcPr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10"/>
              <w:rPr>
                <w:b/>
                <w:bCs/>
                <w:sz w:val="21"/>
                <w:szCs w:val="21"/>
              </w:rPr>
            </w:pPr>
          </w:p>
          <w:p w:rsidR="00D411B6" w:rsidRDefault="00D411B6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1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spacing w:before="88"/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spacing w:before="88"/>
              <w:ind w:lef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131"/>
              <w:ind w:lef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418" w:type="dxa"/>
            <w:vMerge w:val="restart"/>
          </w:tcPr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13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13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131"/>
              <w:ind w:lef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131"/>
              <w:ind w:left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418" w:type="dxa"/>
            <w:vMerge w:val="restart"/>
          </w:tcPr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131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1" w:lineRule="exact"/>
              <w:ind w:right="5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6</w:t>
            </w:r>
          </w:p>
        </w:tc>
      </w:tr>
      <w:tr w:rsidR="00D411B6">
        <w:trPr>
          <w:cantSplit/>
          <w:trHeight w:val="191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2" w:lineRule="exact"/>
              <w:ind w:right="137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20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2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D411B6">
        <w:trPr>
          <w:cantSplit/>
          <w:trHeight w:val="191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2" w:lineRule="exact"/>
              <w:ind w:right="137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25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4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2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D411B6">
        <w:trPr>
          <w:cantSplit/>
          <w:trHeight w:val="196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6" w:lineRule="exact"/>
              <w:ind w:right="137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32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6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6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418" w:type="dxa"/>
            <w:vMerge w:val="restart"/>
          </w:tcPr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D411B6" w:rsidRDefault="00D411B6">
            <w:pPr>
              <w:pStyle w:val="TableParagraph"/>
              <w:spacing w:before="3"/>
              <w:rPr>
                <w:b/>
                <w:bCs/>
              </w:rPr>
            </w:pPr>
          </w:p>
          <w:p w:rsidR="00D411B6" w:rsidRDefault="00D411B6">
            <w:pPr>
              <w:pStyle w:val="TableParagraph"/>
              <w:ind w:left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spacing w:before="94"/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423" w:type="dxa"/>
            <w:vMerge w:val="restart"/>
          </w:tcPr>
          <w:p w:rsidR="00D411B6" w:rsidRDefault="00D411B6">
            <w:pPr>
              <w:pStyle w:val="TableParagraph"/>
              <w:spacing w:before="94"/>
              <w:ind w:lef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6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411B6">
        <w:trPr>
          <w:cantSplit/>
          <w:trHeight w:val="191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2" w:lineRule="exact"/>
              <w:ind w:right="137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40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2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411B6">
        <w:trPr>
          <w:cantSplit/>
          <w:trHeight w:val="191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2" w:lineRule="exact"/>
              <w:ind w:right="137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50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4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2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D411B6">
        <w:trPr>
          <w:cantSplit/>
          <w:trHeight w:val="196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6" w:lineRule="exact"/>
              <w:ind w:right="137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65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6" w:lineRule="exact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6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55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54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6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411B6">
        <w:trPr>
          <w:cantSplit/>
          <w:trHeight w:val="191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2" w:lineRule="exact"/>
              <w:ind w:right="137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80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4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2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D411B6">
        <w:trPr>
          <w:cantSplit/>
          <w:trHeight w:val="191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2" w:lineRule="exact"/>
              <w:ind w:right="93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100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 w:val="restart"/>
          </w:tcPr>
          <w:p w:rsidR="00D411B6" w:rsidRDefault="00D411B6">
            <w:pPr>
              <w:pStyle w:val="TableParagraph"/>
              <w:spacing w:before="1"/>
              <w:rPr>
                <w:b/>
                <w:bCs/>
                <w:sz w:val="16"/>
                <w:szCs w:val="16"/>
              </w:rPr>
            </w:pPr>
          </w:p>
          <w:p w:rsidR="00D411B6" w:rsidRDefault="00D411B6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4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2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D411B6">
        <w:trPr>
          <w:cantSplit/>
          <w:trHeight w:val="196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6" w:lineRule="exact"/>
              <w:ind w:right="93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125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6" w:lineRule="exact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6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55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6" w:lineRule="exact"/>
              <w:ind w:left="54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6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D411B6">
        <w:trPr>
          <w:cantSplit/>
          <w:trHeight w:val="191"/>
        </w:trPr>
        <w:tc>
          <w:tcPr>
            <w:tcW w:w="466" w:type="dxa"/>
          </w:tcPr>
          <w:p w:rsidR="00D411B6" w:rsidRDefault="00D411B6">
            <w:pPr>
              <w:pStyle w:val="TableParagraph"/>
              <w:spacing w:line="172" w:lineRule="exact"/>
              <w:ind w:right="93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150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428" w:type="dxa"/>
          </w:tcPr>
          <w:p w:rsidR="00D411B6" w:rsidRDefault="00D411B6">
            <w:pPr>
              <w:pStyle w:val="TableParagraph"/>
              <w:spacing w:line="172" w:lineRule="exact"/>
              <w:ind w:left="58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5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423" w:type="dxa"/>
          </w:tcPr>
          <w:p w:rsidR="00D411B6" w:rsidRDefault="00D411B6">
            <w:pPr>
              <w:pStyle w:val="TableParagraph"/>
              <w:spacing w:line="172" w:lineRule="exact"/>
              <w:ind w:left="54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D411B6" w:rsidRDefault="00D411B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D411B6" w:rsidRDefault="00D411B6">
            <w:pPr>
              <w:pStyle w:val="TableParagraph"/>
              <w:spacing w:line="172" w:lineRule="exact"/>
              <w:ind w:left="20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</w:tbl>
    <w:p w:rsidR="00D411B6" w:rsidRDefault="00D411B6"/>
    <w:sectPr w:rsidR="00D411B6" w:rsidSect="00D411B6">
      <w:footerReference w:type="default" r:id="rId13"/>
      <w:pgSz w:w="16840" w:h="11900" w:orient="landscape"/>
      <w:pgMar w:top="480" w:right="400" w:bottom="420" w:left="300" w:header="0" w:footer="2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B6" w:rsidRDefault="00D411B6">
      <w:r>
        <w:separator/>
      </w:r>
    </w:p>
  </w:endnote>
  <w:endnote w:type="continuationSeparator" w:id="0">
    <w:p w:rsidR="00D411B6" w:rsidRDefault="00D4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B6" w:rsidRDefault="00D411B6">
    <w:pPr>
      <w:pStyle w:val="BodyText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3pt;margin-top:569.5pt;width:8.35pt;height:11.6pt;z-index:-251656192;mso-position-horizontal-relative:page;mso-position-vertical-relative:page" filled="f" stroked="f">
          <v:textbox inset="0,0,0,0">
            <w:txbxContent>
              <w:p w:rsidR="00D411B6" w:rsidRDefault="00D411B6">
                <w:pPr>
                  <w:spacing w:before="18"/>
                  <w:ind w:left="40"/>
                  <w:rPr>
                    <w:sz w:val="16"/>
                    <w:szCs w:val="16"/>
                  </w:rPr>
                </w:pPr>
                <w:r>
                  <w:rPr>
                    <w:w w:val="99"/>
                    <w:sz w:val="16"/>
                    <w:szCs w:val="16"/>
                  </w:rPr>
                  <w:fldChar w:fldCharType="begin"/>
                </w:r>
                <w:r>
                  <w:rPr>
                    <w:w w:val="99"/>
                    <w:sz w:val="16"/>
                    <w:szCs w:val="16"/>
                  </w:rPr>
                  <w:instrText xml:space="preserve"> PAGE </w:instrText>
                </w:r>
                <w:r>
                  <w:rPr>
                    <w:w w:val="99"/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w w:val="99"/>
                    <w:sz w:val="16"/>
                    <w:szCs w:val="16"/>
                  </w:rPr>
                  <w:t>2</w:t>
                </w:r>
                <w:r>
                  <w:rPr>
                    <w:w w:val="99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B6" w:rsidRDefault="00D411B6">
    <w:pPr>
      <w:pStyle w:val="BodyText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6.3pt;margin-top:569.5pt;width:8.35pt;height:11.6pt;z-index:-251654144;mso-position-horizontal-relative:page;mso-position-vertical-relative:page" filled="f" stroked="f">
          <v:textbox inset="0,0,0,0">
            <w:txbxContent>
              <w:p w:rsidR="00D411B6" w:rsidRDefault="00D411B6">
                <w:pPr>
                  <w:spacing w:before="18"/>
                  <w:ind w:left="40"/>
                  <w:rPr>
                    <w:sz w:val="16"/>
                    <w:szCs w:val="16"/>
                  </w:rPr>
                </w:pPr>
                <w:r>
                  <w:rPr>
                    <w:w w:val="99"/>
                    <w:sz w:val="16"/>
                    <w:szCs w:val="16"/>
                  </w:rPr>
                  <w:fldChar w:fldCharType="begin"/>
                </w:r>
                <w:r>
                  <w:rPr>
                    <w:w w:val="99"/>
                    <w:sz w:val="16"/>
                    <w:szCs w:val="16"/>
                  </w:rPr>
                  <w:instrText xml:space="preserve"> PAGE </w:instrText>
                </w:r>
                <w:r>
                  <w:rPr>
                    <w:w w:val="99"/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w w:val="99"/>
                    <w:sz w:val="16"/>
                    <w:szCs w:val="16"/>
                  </w:rPr>
                  <w:t>3</w:t>
                </w:r>
                <w:r>
                  <w:rPr>
                    <w:w w:val="99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48.3pt;margin-top:569.5pt;width:6.35pt;height:11.6pt;z-index:-251653120;mso-position-horizontal-relative:page;mso-position-vertical-relative:page" filled="f" stroked="f">
          <v:textbox inset="0,0,0,0">
            <w:txbxContent>
              <w:p w:rsidR="00D411B6" w:rsidRDefault="00D411B6">
                <w:pPr>
                  <w:spacing w:before="18"/>
                  <w:ind w:left="20"/>
                  <w:rPr>
                    <w:sz w:val="16"/>
                    <w:szCs w:val="16"/>
                  </w:rPr>
                </w:pPr>
                <w:r>
                  <w:rPr>
                    <w:w w:val="99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B6" w:rsidRDefault="00D411B6">
    <w:pPr>
      <w:pStyle w:val="BodyText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7.3pt;margin-top:569.5pt;width:6.35pt;height:11.6pt;z-index:-251651072;mso-position-horizontal-relative:page;mso-position-vertical-relative:page" filled="f" stroked="f">
          <v:textbox inset="0,0,0,0">
            <w:txbxContent>
              <w:p w:rsidR="00D411B6" w:rsidRDefault="00D411B6">
                <w:pPr>
                  <w:spacing w:before="18"/>
                  <w:ind w:left="20"/>
                  <w:rPr>
                    <w:sz w:val="16"/>
                    <w:szCs w:val="16"/>
                  </w:rPr>
                </w:pPr>
                <w:r>
                  <w:rPr>
                    <w:w w:val="99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448.3pt;margin-top:569.5pt;width:6.35pt;height:11.6pt;z-index:-251650048;mso-position-horizontal-relative:page;mso-position-vertical-relative:page" filled="f" stroked="f">
          <v:textbox inset="0,0,0,0">
            <w:txbxContent>
              <w:p w:rsidR="00D411B6" w:rsidRDefault="00D411B6">
                <w:pPr>
                  <w:spacing w:before="18"/>
                  <w:ind w:left="20"/>
                  <w:rPr>
                    <w:sz w:val="16"/>
                    <w:szCs w:val="16"/>
                  </w:rPr>
                </w:pPr>
                <w:r>
                  <w:rPr>
                    <w:w w:val="99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B6" w:rsidRDefault="00D411B6">
    <w:pPr>
      <w:pStyle w:val="BodyText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7.3pt;margin-top:569.5pt;width:6.35pt;height:11.6pt;z-index:-251648000;mso-position-horizontal-relative:page;mso-position-vertical-relative:page" filled="f" stroked="f">
          <v:textbox inset="0,0,0,0">
            <w:txbxContent>
              <w:p w:rsidR="00D411B6" w:rsidRDefault="00D411B6">
                <w:pPr>
                  <w:spacing w:before="18"/>
                  <w:ind w:left="20"/>
                  <w:rPr>
                    <w:sz w:val="16"/>
                    <w:szCs w:val="16"/>
                  </w:rPr>
                </w:pPr>
                <w:r>
                  <w:rPr>
                    <w:w w:val="99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448.3pt;margin-top:569.5pt;width:6.35pt;height:11.6pt;z-index:-251646976;mso-position-horizontal-relative:page;mso-position-vertical-relative:page" filled="f" stroked="f">
          <v:textbox inset="0,0,0,0">
            <w:txbxContent>
              <w:p w:rsidR="00D411B6" w:rsidRDefault="00D411B6">
                <w:pPr>
                  <w:spacing w:before="18"/>
                  <w:ind w:left="20"/>
                  <w:rPr>
                    <w:sz w:val="16"/>
                    <w:szCs w:val="16"/>
                  </w:rPr>
                </w:pPr>
                <w:r>
                  <w:rPr>
                    <w:w w:val="99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B6" w:rsidRDefault="00D411B6">
      <w:r>
        <w:separator/>
      </w:r>
    </w:p>
  </w:footnote>
  <w:footnote w:type="continuationSeparator" w:id="0">
    <w:p w:rsidR="00D411B6" w:rsidRDefault="00D41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6D4"/>
    <w:multiLevelType w:val="hybridMultilevel"/>
    <w:tmpl w:val="FFFFFFFF"/>
    <w:lvl w:ilvl="0" w:tplc="0526E6DC">
      <w:start w:val="6"/>
      <w:numFmt w:val="decimal"/>
      <w:lvlText w:val="%1"/>
      <w:lvlJc w:val="left"/>
      <w:pPr>
        <w:ind w:left="640" w:hanging="375"/>
      </w:pPr>
      <w:rPr>
        <w:rFonts w:ascii="Times New Roman" w:hAnsi="Times New Roman" w:hint="default"/>
      </w:rPr>
    </w:lvl>
    <w:lvl w:ilvl="1" w:tplc="320A11E0">
      <w:start w:val="1"/>
      <w:numFmt w:val="decimal"/>
      <w:lvlText w:val="%1.%2."/>
      <w:lvlJc w:val="left"/>
      <w:pPr>
        <w:ind w:left="640" w:hanging="375"/>
      </w:pPr>
      <w:rPr>
        <w:rFonts w:ascii="Tahoma" w:eastAsia="Times New Roman" w:hAnsi="Tahoma" w:hint="default"/>
        <w:spacing w:val="-3"/>
        <w:w w:val="101"/>
        <w:sz w:val="18"/>
        <w:szCs w:val="18"/>
      </w:rPr>
    </w:lvl>
    <w:lvl w:ilvl="2" w:tplc="0CA0CFDC">
      <w:numFmt w:val="bullet"/>
      <w:lvlText w:val="•"/>
      <w:lvlJc w:val="left"/>
      <w:pPr>
        <w:ind w:left="2056" w:hanging="375"/>
      </w:pPr>
      <w:rPr>
        <w:rFonts w:hint="default"/>
      </w:rPr>
    </w:lvl>
    <w:lvl w:ilvl="3" w:tplc="A734FFCE">
      <w:numFmt w:val="bullet"/>
      <w:lvlText w:val="•"/>
      <w:lvlJc w:val="left"/>
      <w:pPr>
        <w:ind w:left="2764" w:hanging="375"/>
      </w:pPr>
      <w:rPr>
        <w:rFonts w:hint="default"/>
      </w:rPr>
    </w:lvl>
    <w:lvl w:ilvl="4" w:tplc="3D265510">
      <w:numFmt w:val="bullet"/>
      <w:lvlText w:val="•"/>
      <w:lvlJc w:val="left"/>
      <w:pPr>
        <w:ind w:left="3472" w:hanging="375"/>
      </w:pPr>
      <w:rPr>
        <w:rFonts w:hint="default"/>
      </w:rPr>
    </w:lvl>
    <w:lvl w:ilvl="5" w:tplc="A3ECFCDC">
      <w:numFmt w:val="bullet"/>
      <w:lvlText w:val="•"/>
      <w:lvlJc w:val="left"/>
      <w:pPr>
        <w:ind w:left="4180" w:hanging="375"/>
      </w:pPr>
      <w:rPr>
        <w:rFonts w:hint="default"/>
      </w:rPr>
    </w:lvl>
    <w:lvl w:ilvl="6" w:tplc="3DD0A586">
      <w:numFmt w:val="bullet"/>
      <w:lvlText w:val="•"/>
      <w:lvlJc w:val="left"/>
      <w:pPr>
        <w:ind w:left="4888" w:hanging="375"/>
      </w:pPr>
      <w:rPr>
        <w:rFonts w:hint="default"/>
      </w:rPr>
    </w:lvl>
    <w:lvl w:ilvl="7" w:tplc="8DC2BEB4">
      <w:numFmt w:val="bullet"/>
      <w:lvlText w:val="•"/>
      <w:lvlJc w:val="left"/>
      <w:pPr>
        <w:ind w:left="5596" w:hanging="375"/>
      </w:pPr>
      <w:rPr>
        <w:rFonts w:hint="default"/>
      </w:rPr>
    </w:lvl>
    <w:lvl w:ilvl="8" w:tplc="81BCAF6C">
      <w:numFmt w:val="bullet"/>
      <w:lvlText w:val="•"/>
      <w:lvlJc w:val="left"/>
      <w:pPr>
        <w:ind w:left="6304" w:hanging="375"/>
      </w:pPr>
      <w:rPr>
        <w:rFonts w:hint="default"/>
      </w:rPr>
    </w:lvl>
  </w:abstractNum>
  <w:abstractNum w:abstractNumId="1">
    <w:nsid w:val="1E850BDB"/>
    <w:multiLevelType w:val="hybridMultilevel"/>
    <w:tmpl w:val="FFFFFFFF"/>
    <w:lvl w:ilvl="0" w:tplc="E1922650">
      <w:start w:val="1"/>
      <w:numFmt w:val="decimal"/>
      <w:lvlText w:val="%1"/>
      <w:lvlJc w:val="left"/>
      <w:pPr>
        <w:ind w:left="640" w:hanging="375"/>
      </w:pPr>
      <w:rPr>
        <w:rFonts w:ascii="Times New Roman" w:hAnsi="Times New Roman" w:hint="default"/>
      </w:rPr>
    </w:lvl>
    <w:lvl w:ilvl="1" w:tplc="19C26A58">
      <w:start w:val="1"/>
      <w:numFmt w:val="decimal"/>
      <w:lvlText w:val="%1.%2."/>
      <w:lvlJc w:val="left"/>
      <w:pPr>
        <w:ind w:left="640" w:hanging="375"/>
      </w:pPr>
      <w:rPr>
        <w:rFonts w:ascii="Tahoma" w:eastAsia="Times New Roman" w:hAnsi="Tahoma" w:hint="default"/>
        <w:spacing w:val="-3"/>
        <w:w w:val="101"/>
        <w:sz w:val="18"/>
        <w:szCs w:val="18"/>
      </w:rPr>
    </w:lvl>
    <w:lvl w:ilvl="2" w:tplc="2C88B3D6">
      <w:numFmt w:val="bullet"/>
      <w:lvlText w:val="•"/>
      <w:lvlJc w:val="left"/>
      <w:pPr>
        <w:ind w:left="2056" w:hanging="375"/>
      </w:pPr>
      <w:rPr>
        <w:rFonts w:hint="default"/>
      </w:rPr>
    </w:lvl>
    <w:lvl w:ilvl="3" w:tplc="8782E618">
      <w:numFmt w:val="bullet"/>
      <w:lvlText w:val="•"/>
      <w:lvlJc w:val="left"/>
      <w:pPr>
        <w:ind w:left="2764" w:hanging="375"/>
      </w:pPr>
      <w:rPr>
        <w:rFonts w:hint="default"/>
      </w:rPr>
    </w:lvl>
    <w:lvl w:ilvl="4" w:tplc="D222DFA0">
      <w:numFmt w:val="bullet"/>
      <w:lvlText w:val="•"/>
      <w:lvlJc w:val="left"/>
      <w:pPr>
        <w:ind w:left="3472" w:hanging="375"/>
      </w:pPr>
      <w:rPr>
        <w:rFonts w:hint="default"/>
      </w:rPr>
    </w:lvl>
    <w:lvl w:ilvl="5" w:tplc="B6E4F86A">
      <w:numFmt w:val="bullet"/>
      <w:lvlText w:val="•"/>
      <w:lvlJc w:val="left"/>
      <w:pPr>
        <w:ind w:left="4180" w:hanging="375"/>
      </w:pPr>
      <w:rPr>
        <w:rFonts w:hint="default"/>
      </w:rPr>
    </w:lvl>
    <w:lvl w:ilvl="6" w:tplc="819CC55C">
      <w:numFmt w:val="bullet"/>
      <w:lvlText w:val="•"/>
      <w:lvlJc w:val="left"/>
      <w:pPr>
        <w:ind w:left="4888" w:hanging="375"/>
      </w:pPr>
      <w:rPr>
        <w:rFonts w:hint="default"/>
      </w:rPr>
    </w:lvl>
    <w:lvl w:ilvl="7" w:tplc="CCA21AB8">
      <w:numFmt w:val="bullet"/>
      <w:lvlText w:val="•"/>
      <w:lvlJc w:val="left"/>
      <w:pPr>
        <w:ind w:left="5596" w:hanging="375"/>
      </w:pPr>
      <w:rPr>
        <w:rFonts w:hint="default"/>
      </w:rPr>
    </w:lvl>
    <w:lvl w:ilvl="8" w:tplc="6220D15E">
      <w:numFmt w:val="bullet"/>
      <w:lvlText w:val="•"/>
      <w:lvlJc w:val="left"/>
      <w:pPr>
        <w:ind w:left="6304" w:hanging="375"/>
      </w:pPr>
      <w:rPr>
        <w:rFonts w:hint="default"/>
      </w:rPr>
    </w:lvl>
  </w:abstractNum>
  <w:abstractNum w:abstractNumId="2">
    <w:nsid w:val="22F36C19"/>
    <w:multiLevelType w:val="hybridMultilevel"/>
    <w:tmpl w:val="FFFFFFFF"/>
    <w:lvl w:ilvl="0" w:tplc="A9B4F554">
      <w:start w:val="5"/>
      <w:numFmt w:val="decimal"/>
      <w:lvlText w:val="%1"/>
      <w:lvlJc w:val="left"/>
      <w:pPr>
        <w:ind w:left="1468" w:hanging="528"/>
      </w:pPr>
      <w:rPr>
        <w:rFonts w:ascii="Times New Roman" w:hAnsi="Times New Roman" w:hint="default"/>
      </w:rPr>
    </w:lvl>
    <w:lvl w:ilvl="1" w:tplc="2BE07BFE">
      <w:start w:val="1"/>
      <w:numFmt w:val="decimal"/>
      <w:lvlText w:val="%1.%2."/>
      <w:lvlJc w:val="left"/>
      <w:pPr>
        <w:ind w:left="1468" w:hanging="528"/>
      </w:pPr>
      <w:rPr>
        <w:rFonts w:ascii="Tahoma" w:eastAsia="Times New Roman" w:hAnsi="Tahoma" w:hint="default"/>
        <w:spacing w:val="-3"/>
        <w:w w:val="101"/>
        <w:sz w:val="18"/>
        <w:szCs w:val="18"/>
      </w:rPr>
    </w:lvl>
    <w:lvl w:ilvl="2" w:tplc="4B5CA14A">
      <w:numFmt w:val="bullet"/>
      <w:lvlText w:val="•"/>
      <w:lvlJc w:val="left"/>
      <w:pPr>
        <w:ind w:left="2877" w:hanging="528"/>
      </w:pPr>
      <w:rPr>
        <w:rFonts w:hint="default"/>
      </w:rPr>
    </w:lvl>
    <w:lvl w:ilvl="3" w:tplc="00946BB0">
      <w:numFmt w:val="bullet"/>
      <w:lvlText w:val="•"/>
      <w:lvlJc w:val="left"/>
      <w:pPr>
        <w:ind w:left="3586" w:hanging="528"/>
      </w:pPr>
      <w:rPr>
        <w:rFonts w:hint="default"/>
      </w:rPr>
    </w:lvl>
    <w:lvl w:ilvl="4" w:tplc="9FBC932E">
      <w:numFmt w:val="bullet"/>
      <w:lvlText w:val="•"/>
      <w:lvlJc w:val="left"/>
      <w:pPr>
        <w:ind w:left="4295" w:hanging="528"/>
      </w:pPr>
      <w:rPr>
        <w:rFonts w:hint="default"/>
      </w:rPr>
    </w:lvl>
    <w:lvl w:ilvl="5" w:tplc="BC1E435C">
      <w:numFmt w:val="bullet"/>
      <w:lvlText w:val="•"/>
      <w:lvlJc w:val="left"/>
      <w:pPr>
        <w:ind w:left="5004" w:hanging="528"/>
      </w:pPr>
      <w:rPr>
        <w:rFonts w:hint="default"/>
      </w:rPr>
    </w:lvl>
    <w:lvl w:ilvl="6" w:tplc="9AF2DCBC">
      <w:numFmt w:val="bullet"/>
      <w:lvlText w:val="•"/>
      <w:lvlJc w:val="left"/>
      <w:pPr>
        <w:ind w:left="5713" w:hanging="528"/>
      </w:pPr>
      <w:rPr>
        <w:rFonts w:hint="default"/>
      </w:rPr>
    </w:lvl>
    <w:lvl w:ilvl="7" w:tplc="BC7EC1E8">
      <w:numFmt w:val="bullet"/>
      <w:lvlText w:val="•"/>
      <w:lvlJc w:val="left"/>
      <w:pPr>
        <w:ind w:left="6421" w:hanging="528"/>
      </w:pPr>
      <w:rPr>
        <w:rFonts w:hint="default"/>
      </w:rPr>
    </w:lvl>
    <w:lvl w:ilvl="8" w:tplc="6F56BD3E">
      <w:numFmt w:val="bullet"/>
      <w:lvlText w:val="•"/>
      <w:lvlJc w:val="left"/>
      <w:pPr>
        <w:ind w:left="7130" w:hanging="528"/>
      </w:pPr>
      <w:rPr>
        <w:rFonts w:hint="default"/>
      </w:rPr>
    </w:lvl>
  </w:abstractNum>
  <w:abstractNum w:abstractNumId="3">
    <w:nsid w:val="34EB4A17"/>
    <w:multiLevelType w:val="hybridMultilevel"/>
    <w:tmpl w:val="FFFFFFFF"/>
    <w:lvl w:ilvl="0" w:tplc="0C4E6530">
      <w:start w:val="4"/>
      <w:numFmt w:val="decimal"/>
      <w:lvlText w:val="%1"/>
      <w:lvlJc w:val="left"/>
      <w:pPr>
        <w:ind w:left="640" w:hanging="437"/>
      </w:pPr>
      <w:rPr>
        <w:rFonts w:ascii="Times New Roman" w:hAnsi="Times New Roman" w:hint="default"/>
      </w:rPr>
    </w:lvl>
    <w:lvl w:ilvl="1" w:tplc="774E81A0">
      <w:start w:val="1"/>
      <w:numFmt w:val="decimal"/>
      <w:lvlText w:val="%1.%2."/>
      <w:lvlJc w:val="left"/>
      <w:pPr>
        <w:ind w:left="640" w:hanging="437"/>
      </w:pPr>
      <w:rPr>
        <w:rFonts w:ascii="Tahoma" w:eastAsia="Times New Roman" w:hAnsi="Tahoma" w:hint="default"/>
        <w:spacing w:val="-3"/>
        <w:w w:val="101"/>
        <w:sz w:val="18"/>
        <w:szCs w:val="18"/>
      </w:rPr>
    </w:lvl>
    <w:lvl w:ilvl="2" w:tplc="46D4981E">
      <w:numFmt w:val="bullet"/>
      <w:lvlText w:val="•"/>
      <w:lvlJc w:val="left"/>
      <w:pPr>
        <w:ind w:left="2031" w:hanging="437"/>
      </w:pPr>
      <w:rPr>
        <w:rFonts w:hint="default"/>
      </w:rPr>
    </w:lvl>
    <w:lvl w:ilvl="3" w:tplc="46882CB4">
      <w:numFmt w:val="bullet"/>
      <w:lvlText w:val="•"/>
      <w:lvlJc w:val="left"/>
      <w:pPr>
        <w:ind w:left="2727" w:hanging="437"/>
      </w:pPr>
      <w:rPr>
        <w:rFonts w:hint="default"/>
      </w:rPr>
    </w:lvl>
    <w:lvl w:ilvl="4" w:tplc="745A1C40">
      <w:numFmt w:val="bullet"/>
      <w:lvlText w:val="•"/>
      <w:lvlJc w:val="left"/>
      <w:pPr>
        <w:ind w:left="3423" w:hanging="437"/>
      </w:pPr>
      <w:rPr>
        <w:rFonts w:hint="default"/>
      </w:rPr>
    </w:lvl>
    <w:lvl w:ilvl="5" w:tplc="0FD6083A">
      <w:numFmt w:val="bullet"/>
      <w:lvlText w:val="•"/>
      <w:lvlJc w:val="left"/>
      <w:pPr>
        <w:ind w:left="4119" w:hanging="437"/>
      </w:pPr>
      <w:rPr>
        <w:rFonts w:hint="default"/>
      </w:rPr>
    </w:lvl>
    <w:lvl w:ilvl="6" w:tplc="D580247C">
      <w:numFmt w:val="bullet"/>
      <w:lvlText w:val="•"/>
      <w:lvlJc w:val="left"/>
      <w:pPr>
        <w:ind w:left="4815" w:hanging="437"/>
      </w:pPr>
      <w:rPr>
        <w:rFonts w:hint="default"/>
      </w:rPr>
    </w:lvl>
    <w:lvl w:ilvl="7" w:tplc="1C4E3AA2">
      <w:numFmt w:val="bullet"/>
      <w:lvlText w:val="•"/>
      <w:lvlJc w:val="left"/>
      <w:pPr>
        <w:ind w:left="5511" w:hanging="437"/>
      </w:pPr>
      <w:rPr>
        <w:rFonts w:hint="default"/>
      </w:rPr>
    </w:lvl>
    <w:lvl w:ilvl="8" w:tplc="C7E4126E">
      <w:numFmt w:val="bullet"/>
      <w:lvlText w:val="•"/>
      <w:lvlJc w:val="left"/>
      <w:pPr>
        <w:ind w:left="6207" w:hanging="437"/>
      </w:pPr>
      <w:rPr>
        <w:rFonts w:hint="default"/>
      </w:rPr>
    </w:lvl>
  </w:abstractNum>
  <w:abstractNum w:abstractNumId="4">
    <w:nsid w:val="3FB53E6E"/>
    <w:multiLevelType w:val="hybridMultilevel"/>
    <w:tmpl w:val="FFFFFFFF"/>
    <w:lvl w:ilvl="0" w:tplc="8EDE7F52">
      <w:start w:val="1"/>
      <w:numFmt w:val="decimal"/>
      <w:lvlText w:val="%1."/>
      <w:lvlJc w:val="left"/>
      <w:pPr>
        <w:ind w:left="3386" w:hanging="226"/>
      </w:pPr>
      <w:rPr>
        <w:rFonts w:ascii="Tahoma" w:eastAsia="Times New Roman" w:hAnsi="Tahoma" w:hint="default"/>
        <w:b/>
        <w:bCs/>
        <w:spacing w:val="-1"/>
        <w:w w:val="101"/>
        <w:sz w:val="18"/>
        <w:szCs w:val="18"/>
      </w:rPr>
    </w:lvl>
    <w:lvl w:ilvl="1" w:tplc="D7EC1ADC">
      <w:numFmt w:val="bullet"/>
      <w:lvlText w:val="•"/>
      <w:lvlJc w:val="left"/>
      <w:pPr>
        <w:ind w:left="3814" w:hanging="226"/>
      </w:pPr>
      <w:rPr>
        <w:rFonts w:hint="default"/>
      </w:rPr>
    </w:lvl>
    <w:lvl w:ilvl="2" w:tplc="D9AC563A">
      <w:numFmt w:val="bullet"/>
      <w:lvlText w:val="•"/>
      <w:lvlJc w:val="left"/>
      <w:pPr>
        <w:ind w:left="4248" w:hanging="226"/>
      </w:pPr>
      <w:rPr>
        <w:rFonts w:hint="default"/>
      </w:rPr>
    </w:lvl>
    <w:lvl w:ilvl="3" w:tplc="5F70E00A">
      <w:numFmt w:val="bullet"/>
      <w:lvlText w:val="•"/>
      <w:lvlJc w:val="left"/>
      <w:pPr>
        <w:ind w:left="4682" w:hanging="226"/>
      </w:pPr>
      <w:rPr>
        <w:rFonts w:hint="default"/>
      </w:rPr>
    </w:lvl>
    <w:lvl w:ilvl="4" w:tplc="63F2C32A">
      <w:numFmt w:val="bullet"/>
      <w:lvlText w:val="•"/>
      <w:lvlJc w:val="left"/>
      <w:pPr>
        <w:ind w:left="5116" w:hanging="226"/>
      </w:pPr>
      <w:rPr>
        <w:rFonts w:hint="default"/>
      </w:rPr>
    </w:lvl>
    <w:lvl w:ilvl="5" w:tplc="D1426AFE">
      <w:numFmt w:val="bullet"/>
      <w:lvlText w:val="•"/>
      <w:lvlJc w:val="left"/>
      <w:pPr>
        <w:ind w:left="5550" w:hanging="226"/>
      </w:pPr>
      <w:rPr>
        <w:rFonts w:hint="default"/>
      </w:rPr>
    </w:lvl>
    <w:lvl w:ilvl="6" w:tplc="EBDE2B18">
      <w:numFmt w:val="bullet"/>
      <w:lvlText w:val="•"/>
      <w:lvlJc w:val="left"/>
      <w:pPr>
        <w:ind w:left="5984" w:hanging="226"/>
      </w:pPr>
      <w:rPr>
        <w:rFonts w:hint="default"/>
      </w:rPr>
    </w:lvl>
    <w:lvl w:ilvl="7" w:tplc="7E062A0A">
      <w:numFmt w:val="bullet"/>
      <w:lvlText w:val="•"/>
      <w:lvlJc w:val="left"/>
      <w:pPr>
        <w:ind w:left="6418" w:hanging="226"/>
      </w:pPr>
      <w:rPr>
        <w:rFonts w:hint="default"/>
      </w:rPr>
    </w:lvl>
    <w:lvl w:ilvl="8" w:tplc="20BACC96">
      <w:numFmt w:val="bullet"/>
      <w:lvlText w:val="•"/>
      <w:lvlJc w:val="left"/>
      <w:pPr>
        <w:ind w:left="6852" w:hanging="226"/>
      </w:pPr>
      <w:rPr>
        <w:rFonts w:hint="default"/>
      </w:rPr>
    </w:lvl>
  </w:abstractNum>
  <w:abstractNum w:abstractNumId="5">
    <w:nsid w:val="43CD4254"/>
    <w:multiLevelType w:val="hybridMultilevel"/>
    <w:tmpl w:val="FFFFFFFF"/>
    <w:lvl w:ilvl="0" w:tplc="8E8E459A">
      <w:start w:val="2"/>
      <w:numFmt w:val="decimal"/>
      <w:lvlText w:val="%1"/>
      <w:lvlJc w:val="left"/>
      <w:pPr>
        <w:ind w:left="640" w:hanging="375"/>
      </w:pPr>
      <w:rPr>
        <w:rFonts w:ascii="Times New Roman" w:hAnsi="Times New Roman" w:hint="default"/>
      </w:rPr>
    </w:lvl>
    <w:lvl w:ilvl="1" w:tplc="7A0EDD1C">
      <w:start w:val="1"/>
      <w:numFmt w:val="decimal"/>
      <w:lvlText w:val="%1.%2."/>
      <w:lvlJc w:val="left"/>
      <w:pPr>
        <w:ind w:left="640" w:hanging="375"/>
      </w:pPr>
      <w:rPr>
        <w:rFonts w:ascii="Tahoma" w:eastAsia="Times New Roman" w:hAnsi="Tahoma" w:hint="default"/>
        <w:spacing w:val="-3"/>
        <w:w w:val="101"/>
        <w:sz w:val="18"/>
        <w:szCs w:val="18"/>
      </w:rPr>
    </w:lvl>
    <w:lvl w:ilvl="2" w:tplc="30F69ECE">
      <w:numFmt w:val="bullet"/>
      <w:lvlText w:val="•"/>
      <w:lvlJc w:val="left"/>
      <w:pPr>
        <w:ind w:left="2056" w:hanging="375"/>
      </w:pPr>
      <w:rPr>
        <w:rFonts w:hint="default"/>
      </w:rPr>
    </w:lvl>
    <w:lvl w:ilvl="3" w:tplc="C4464402">
      <w:numFmt w:val="bullet"/>
      <w:lvlText w:val="•"/>
      <w:lvlJc w:val="left"/>
      <w:pPr>
        <w:ind w:left="2764" w:hanging="375"/>
      </w:pPr>
      <w:rPr>
        <w:rFonts w:hint="default"/>
      </w:rPr>
    </w:lvl>
    <w:lvl w:ilvl="4" w:tplc="6F8E1BE2">
      <w:numFmt w:val="bullet"/>
      <w:lvlText w:val="•"/>
      <w:lvlJc w:val="left"/>
      <w:pPr>
        <w:ind w:left="3472" w:hanging="375"/>
      </w:pPr>
      <w:rPr>
        <w:rFonts w:hint="default"/>
      </w:rPr>
    </w:lvl>
    <w:lvl w:ilvl="5" w:tplc="FD9CE490">
      <w:numFmt w:val="bullet"/>
      <w:lvlText w:val="•"/>
      <w:lvlJc w:val="left"/>
      <w:pPr>
        <w:ind w:left="4180" w:hanging="375"/>
      </w:pPr>
      <w:rPr>
        <w:rFonts w:hint="default"/>
      </w:rPr>
    </w:lvl>
    <w:lvl w:ilvl="6" w:tplc="F348B1C4">
      <w:numFmt w:val="bullet"/>
      <w:lvlText w:val="•"/>
      <w:lvlJc w:val="left"/>
      <w:pPr>
        <w:ind w:left="4888" w:hanging="375"/>
      </w:pPr>
      <w:rPr>
        <w:rFonts w:hint="default"/>
      </w:rPr>
    </w:lvl>
    <w:lvl w:ilvl="7" w:tplc="2D7C7E80">
      <w:numFmt w:val="bullet"/>
      <w:lvlText w:val="•"/>
      <w:lvlJc w:val="left"/>
      <w:pPr>
        <w:ind w:left="5596" w:hanging="375"/>
      </w:pPr>
      <w:rPr>
        <w:rFonts w:hint="default"/>
      </w:rPr>
    </w:lvl>
    <w:lvl w:ilvl="8" w:tplc="56E606EE">
      <w:numFmt w:val="bullet"/>
      <w:lvlText w:val="•"/>
      <w:lvlJc w:val="left"/>
      <w:pPr>
        <w:ind w:left="6304" w:hanging="375"/>
      </w:pPr>
      <w:rPr>
        <w:rFonts w:hint="default"/>
      </w:rPr>
    </w:lvl>
  </w:abstractNum>
  <w:abstractNum w:abstractNumId="6">
    <w:nsid w:val="516C6ABE"/>
    <w:multiLevelType w:val="hybridMultilevel"/>
    <w:tmpl w:val="FFFFFFFF"/>
    <w:lvl w:ilvl="0" w:tplc="79B0FAD2">
      <w:start w:val="8"/>
      <w:numFmt w:val="decimal"/>
      <w:lvlText w:val="%1"/>
      <w:lvlJc w:val="left"/>
      <w:pPr>
        <w:ind w:left="640" w:hanging="403"/>
      </w:pPr>
      <w:rPr>
        <w:rFonts w:ascii="Times New Roman" w:hAnsi="Times New Roman" w:hint="default"/>
      </w:rPr>
    </w:lvl>
    <w:lvl w:ilvl="1" w:tplc="0DE8EDF0">
      <w:start w:val="1"/>
      <w:numFmt w:val="decimal"/>
      <w:lvlText w:val="%1.%2."/>
      <w:lvlJc w:val="left"/>
      <w:pPr>
        <w:ind w:left="640" w:hanging="403"/>
      </w:pPr>
      <w:rPr>
        <w:rFonts w:ascii="Tahoma" w:eastAsia="Times New Roman" w:hAnsi="Tahoma" w:hint="default"/>
        <w:spacing w:val="-3"/>
        <w:w w:val="101"/>
        <w:sz w:val="18"/>
        <w:szCs w:val="18"/>
      </w:rPr>
    </w:lvl>
    <w:lvl w:ilvl="2" w:tplc="C250F8F2">
      <w:numFmt w:val="bullet"/>
      <w:lvlText w:val="•"/>
      <w:lvlJc w:val="left"/>
      <w:pPr>
        <w:ind w:left="2031" w:hanging="403"/>
      </w:pPr>
      <w:rPr>
        <w:rFonts w:hint="default"/>
      </w:rPr>
    </w:lvl>
    <w:lvl w:ilvl="3" w:tplc="208E3100">
      <w:numFmt w:val="bullet"/>
      <w:lvlText w:val="•"/>
      <w:lvlJc w:val="left"/>
      <w:pPr>
        <w:ind w:left="2727" w:hanging="403"/>
      </w:pPr>
      <w:rPr>
        <w:rFonts w:hint="default"/>
      </w:rPr>
    </w:lvl>
    <w:lvl w:ilvl="4" w:tplc="514E889C">
      <w:numFmt w:val="bullet"/>
      <w:lvlText w:val="•"/>
      <w:lvlJc w:val="left"/>
      <w:pPr>
        <w:ind w:left="3423" w:hanging="403"/>
      </w:pPr>
      <w:rPr>
        <w:rFonts w:hint="default"/>
      </w:rPr>
    </w:lvl>
    <w:lvl w:ilvl="5" w:tplc="64B258FA">
      <w:numFmt w:val="bullet"/>
      <w:lvlText w:val="•"/>
      <w:lvlJc w:val="left"/>
      <w:pPr>
        <w:ind w:left="4119" w:hanging="403"/>
      </w:pPr>
      <w:rPr>
        <w:rFonts w:hint="default"/>
      </w:rPr>
    </w:lvl>
    <w:lvl w:ilvl="6" w:tplc="C254855A">
      <w:numFmt w:val="bullet"/>
      <w:lvlText w:val="•"/>
      <w:lvlJc w:val="left"/>
      <w:pPr>
        <w:ind w:left="4815" w:hanging="403"/>
      </w:pPr>
      <w:rPr>
        <w:rFonts w:hint="default"/>
      </w:rPr>
    </w:lvl>
    <w:lvl w:ilvl="7" w:tplc="5E566C1E">
      <w:numFmt w:val="bullet"/>
      <w:lvlText w:val="•"/>
      <w:lvlJc w:val="left"/>
      <w:pPr>
        <w:ind w:left="5511" w:hanging="403"/>
      </w:pPr>
      <w:rPr>
        <w:rFonts w:hint="default"/>
      </w:rPr>
    </w:lvl>
    <w:lvl w:ilvl="8" w:tplc="5E00A768">
      <w:numFmt w:val="bullet"/>
      <w:lvlText w:val="•"/>
      <w:lvlJc w:val="left"/>
      <w:pPr>
        <w:ind w:left="6207" w:hanging="403"/>
      </w:pPr>
      <w:rPr>
        <w:rFonts w:hint="default"/>
      </w:rPr>
    </w:lvl>
  </w:abstractNum>
  <w:abstractNum w:abstractNumId="7">
    <w:nsid w:val="54964BDF"/>
    <w:multiLevelType w:val="hybridMultilevel"/>
    <w:tmpl w:val="FFFFFFFF"/>
    <w:lvl w:ilvl="0" w:tplc="B9FEB9B0">
      <w:start w:val="3"/>
      <w:numFmt w:val="decimal"/>
      <w:lvlText w:val="%1"/>
      <w:lvlJc w:val="left"/>
      <w:pPr>
        <w:ind w:left="3645" w:hanging="403"/>
      </w:pPr>
      <w:rPr>
        <w:rFonts w:ascii="Times New Roman" w:hAnsi="Times New Roman" w:hint="default"/>
      </w:rPr>
    </w:lvl>
    <w:lvl w:ilvl="1" w:tplc="4A982890">
      <w:start w:val="1"/>
      <w:numFmt w:val="decimal"/>
      <w:lvlText w:val="%1.%2."/>
      <w:lvlJc w:val="left"/>
      <w:pPr>
        <w:ind w:left="3645" w:hanging="403"/>
      </w:pPr>
      <w:rPr>
        <w:rFonts w:ascii="Tahoma" w:eastAsia="Times New Roman" w:hAnsi="Tahoma" w:hint="default"/>
        <w:spacing w:val="-3"/>
        <w:w w:val="101"/>
        <w:sz w:val="18"/>
        <w:szCs w:val="18"/>
      </w:rPr>
    </w:lvl>
    <w:lvl w:ilvl="2" w:tplc="A0404604">
      <w:numFmt w:val="bullet"/>
      <w:lvlText w:val="•"/>
      <w:lvlJc w:val="left"/>
      <w:pPr>
        <w:ind w:left="5057" w:hanging="403"/>
      </w:pPr>
      <w:rPr>
        <w:rFonts w:hint="default"/>
      </w:rPr>
    </w:lvl>
    <w:lvl w:ilvl="3" w:tplc="6F908A1E">
      <w:numFmt w:val="bullet"/>
      <w:lvlText w:val="•"/>
      <w:lvlJc w:val="left"/>
      <w:pPr>
        <w:ind w:left="5765" w:hanging="403"/>
      </w:pPr>
      <w:rPr>
        <w:rFonts w:hint="default"/>
      </w:rPr>
    </w:lvl>
    <w:lvl w:ilvl="4" w:tplc="1F9CFEA4">
      <w:numFmt w:val="bullet"/>
      <w:lvlText w:val="•"/>
      <w:lvlJc w:val="left"/>
      <w:pPr>
        <w:ind w:left="6474" w:hanging="403"/>
      </w:pPr>
      <w:rPr>
        <w:rFonts w:hint="default"/>
      </w:rPr>
    </w:lvl>
    <w:lvl w:ilvl="5" w:tplc="5D027DCC">
      <w:numFmt w:val="bullet"/>
      <w:lvlText w:val="•"/>
      <w:lvlJc w:val="left"/>
      <w:pPr>
        <w:ind w:left="7182" w:hanging="403"/>
      </w:pPr>
      <w:rPr>
        <w:rFonts w:hint="default"/>
      </w:rPr>
    </w:lvl>
    <w:lvl w:ilvl="6" w:tplc="7B04CA3A">
      <w:numFmt w:val="bullet"/>
      <w:lvlText w:val="•"/>
      <w:lvlJc w:val="left"/>
      <w:pPr>
        <w:ind w:left="7891" w:hanging="403"/>
      </w:pPr>
      <w:rPr>
        <w:rFonts w:hint="default"/>
      </w:rPr>
    </w:lvl>
    <w:lvl w:ilvl="7" w:tplc="C0AC176A">
      <w:numFmt w:val="bullet"/>
      <w:lvlText w:val="•"/>
      <w:lvlJc w:val="left"/>
      <w:pPr>
        <w:ind w:left="8599" w:hanging="403"/>
      </w:pPr>
      <w:rPr>
        <w:rFonts w:hint="default"/>
      </w:rPr>
    </w:lvl>
    <w:lvl w:ilvl="8" w:tplc="A330F488">
      <w:numFmt w:val="bullet"/>
      <w:lvlText w:val="•"/>
      <w:lvlJc w:val="left"/>
      <w:pPr>
        <w:ind w:left="9308" w:hanging="403"/>
      </w:pPr>
      <w:rPr>
        <w:rFonts w:hint="default"/>
      </w:rPr>
    </w:lvl>
  </w:abstractNum>
  <w:abstractNum w:abstractNumId="8">
    <w:nsid w:val="602706B5"/>
    <w:multiLevelType w:val="hybridMultilevel"/>
    <w:tmpl w:val="FFFFFFFF"/>
    <w:lvl w:ilvl="0" w:tplc="E61C80EC">
      <w:start w:val="7"/>
      <w:numFmt w:val="decimal"/>
      <w:lvlText w:val="%1"/>
      <w:lvlJc w:val="left"/>
      <w:pPr>
        <w:ind w:left="640" w:hanging="413"/>
      </w:pPr>
      <w:rPr>
        <w:rFonts w:ascii="Times New Roman" w:hAnsi="Times New Roman" w:hint="default"/>
      </w:rPr>
    </w:lvl>
    <w:lvl w:ilvl="1" w:tplc="68C4BA68">
      <w:start w:val="1"/>
      <w:numFmt w:val="decimal"/>
      <w:lvlText w:val="%1.%2."/>
      <w:lvlJc w:val="left"/>
      <w:pPr>
        <w:ind w:left="640" w:hanging="413"/>
      </w:pPr>
      <w:rPr>
        <w:rFonts w:ascii="Tahoma" w:eastAsia="Times New Roman" w:hAnsi="Tahoma" w:hint="default"/>
        <w:spacing w:val="-3"/>
        <w:w w:val="101"/>
        <w:sz w:val="18"/>
        <w:szCs w:val="18"/>
      </w:rPr>
    </w:lvl>
    <w:lvl w:ilvl="2" w:tplc="CEE830FA">
      <w:numFmt w:val="bullet"/>
      <w:lvlText w:val="•"/>
      <w:lvlJc w:val="left"/>
      <w:pPr>
        <w:ind w:left="2056" w:hanging="413"/>
      </w:pPr>
      <w:rPr>
        <w:rFonts w:hint="default"/>
      </w:rPr>
    </w:lvl>
    <w:lvl w:ilvl="3" w:tplc="40A467E6">
      <w:numFmt w:val="bullet"/>
      <w:lvlText w:val="•"/>
      <w:lvlJc w:val="left"/>
      <w:pPr>
        <w:ind w:left="2764" w:hanging="413"/>
      </w:pPr>
      <w:rPr>
        <w:rFonts w:hint="default"/>
      </w:rPr>
    </w:lvl>
    <w:lvl w:ilvl="4" w:tplc="64D0F0D0">
      <w:numFmt w:val="bullet"/>
      <w:lvlText w:val="•"/>
      <w:lvlJc w:val="left"/>
      <w:pPr>
        <w:ind w:left="3472" w:hanging="413"/>
      </w:pPr>
      <w:rPr>
        <w:rFonts w:hint="default"/>
      </w:rPr>
    </w:lvl>
    <w:lvl w:ilvl="5" w:tplc="1A36CBA6">
      <w:numFmt w:val="bullet"/>
      <w:lvlText w:val="•"/>
      <w:lvlJc w:val="left"/>
      <w:pPr>
        <w:ind w:left="4180" w:hanging="413"/>
      </w:pPr>
      <w:rPr>
        <w:rFonts w:hint="default"/>
      </w:rPr>
    </w:lvl>
    <w:lvl w:ilvl="6" w:tplc="53E03548">
      <w:numFmt w:val="bullet"/>
      <w:lvlText w:val="•"/>
      <w:lvlJc w:val="left"/>
      <w:pPr>
        <w:ind w:left="4888" w:hanging="413"/>
      </w:pPr>
      <w:rPr>
        <w:rFonts w:hint="default"/>
      </w:rPr>
    </w:lvl>
    <w:lvl w:ilvl="7" w:tplc="8CA87674">
      <w:numFmt w:val="bullet"/>
      <w:lvlText w:val="•"/>
      <w:lvlJc w:val="left"/>
      <w:pPr>
        <w:ind w:left="5596" w:hanging="413"/>
      </w:pPr>
      <w:rPr>
        <w:rFonts w:hint="default"/>
      </w:rPr>
    </w:lvl>
    <w:lvl w:ilvl="8" w:tplc="BC3E40DE">
      <w:numFmt w:val="bullet"/>
      <w:lvlText w:val="•"/>
      <w:lvlJc w:val="left"/>
      <w:pPr>
        <w:ind w:left="6304" w:hanging="413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1B6"/>
    <w:rsid w:val="00D4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styleId="Heading1">
    <w:name w:val="heading 1"/>
    <w:basedOn w:val="Normal"/>
    <w:link w:val="Heading1Char"/>
    <w:uiPriority w:val="99"/>
    <w:qFormat/>
    <w:pPr>
      <w:ind w:left="25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ind w:left="1116" w:hanging="22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64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1B6"/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pPr>
      <w:ind w:left="640" w:hanging="375"/>
    </w:pPr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p-66@lis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1874</Words>
  <Characters>10684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pob-rts4.doc</dc:title>
  <dc:subject/>
  <dc:creator>depozit</dc:creator>
  <cp:keywords/>
  <dc:description/>
  <cp:lastModifiedBy>Admin</cp:lastModifiedBy>
  <cp:revision>2</cp:revision>
  <dcterms:created xsi:type="dcterms:W3CDTF">2021-02-12T10:57:00Z</dcterms:created>
  <dcterms:modified xsi:type="dcterms:W3CDTF">2021-02-12T10:57:00Z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pob-rts4.doc</vt:lpwstr>
  </property>
</Properties>
</file>